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426210"/>
            <wp:effectExtent l="19050" t="0" r="0" b="0"/>
            <wp:wrapNone/>
            <wp:docPr id="6" name="GZZZ logo ciri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ZZ logo ciril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78D">
        <w:rPr>
          <w:rFonts w:ascii="Arial" w:hAnsi="Arial" w:cs="Arial"/>
          <w:b/>
          <w:noProof/>
          <w:lang w:val="sr-Cyrl-CS"/>
        </w:rPr>
        <w:t>РЕПУБЛИКА СРБИЈА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b/>
          <w:lang w:val="sr-Cyrl-CS"/>
        </w:rPr>
        <w:t>ГРАДСКИ ЗАВОД ЗА ЈАВНО ЗДРАВЉЕ, БЕОГРАД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11000 БЕОГРАД, Булевар деспота Стефана 54</w:t>
      </w:r>
      <w:r w:rsidRPr="00DF478D">
        <w:rPr>
          <w:rFonts w:ascii="Arial" w:hAnsi="Arial" w:cs="Arial"/>
          <w:sz w:val="20"/>
          <w:szCs w:val="20"/>
          <w:lang w:val="sr-Latn-CS"/>
        </w:rPr>
        <w:t>-</w:t>
      </w:r>
      <w:r w:rsidRPr="00DF478D">
        <w:rPr>
          <w:rFonts w:ascii="Arial" w:hAnsi="Arial" w:cs="Arial"/>
          <w:sz w:val="20"/>
          <w:szCs w:val="20"/>
          <w:lang w:val="sr-Cyrl-CS"/>
        </w:rPr>
        <w:t>а</w:t>
      </w:r>
    </w:p>
    <w:p w:rsidR="00A33C24" w:rsidRPr="00DF478D" w:rsidRDefault="00A33C24" w:rsidP="00A33C24">
      <w:pPr>
        <w:tabs>
          <w:tab w:val="left" w:pos="9356"/>
        </w:tabs>
        <w:spacing w:after="120"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Централа: 20 78 600   е-</w:t>
      </w:r>
      <w:r w:rsidRPr="00DF478D">
        <w:rPr>
          <w:rFonts w:ascii="Arial" w:hAnsi="Arial" w:cs="Arial"/>
          <w:sz w:val="20"/>
          <w:szCs w:val="20"/>
        </w:rPr>
        <w:t>mail</w:t>
      </w:r>
      <w:r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DF478D">
        <w:rPr>
          <w:rFonts w:ascii="Arial" w:hAnsi="Arial" w:cs="Arial"/>
          <w:sz w:val="20"/>
          <w:szCs w:val="20"/>
        </w:rPr>
        <w:t>info</w:t>
      </w:r>
      <w:r w:rsidRPr="00DF478D">
        <w:rPr>
          <w:rFonts w:ascii="Arial" w:hAnsi="Arial" w:cs="Arial"/>
          <w:sz w:val="20"/>
          <w:szCs w:val="20"/>
          <w:lang w:val="sr-Cyrl-CS"/>
        </w:rPr>
        <w:t>@</w:t>
      </w:r>
      <w:proofErr w:type="spellStart"/>
      <w:r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</w:rPr>
        <w:t>org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Pr="00DF478D">
        <w:rPr>
          <w:rFonts w:ascii="Arial" w:hAnsi="Arial" w:cs="Arial"/>
          <w:sz w:val="20"/>
          <w:szCs w:val="20"/>
        </w:rPr>
        <w:t>rs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 xml:space="preserve">    </w:t>
      </w:r>
      <w:r w:rsidRPr="00DF478D">
        <w:rPr>
          <w:rFonts w:ascii="Arial" w:hAnsi="Arial" w:cs="Arial"/>
          <w:sz w:val="20"/>
          <w:szCs w:val="20"/>
        </w:rPr>
        <w:t>www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</w:rPr>
        <w:t>org</w:t>
      </w:r>
      <w:r w:rsidRPr="00DF478D">
        <w:rPr>
          <w:rFonts w:ascii="Arial" w:hAnsi="Arial" w:cs="Arial"/>
          <w:sz w:val="20"/>
          <w:szCs w:val="20"/>
          <w:lang w:val="sr-Cyrl-CS"/>
        </w:rPr>
        <w:t>.</w:t>
      </w:r>
      <w:r w:rsidRPr="00DF478D">
        <w:rPr>
          <w:rFonts w:ascii="Arial" w:hAnsi="Arial" w:cs="Arial"/>
          <w:sz w:val="20"/>
          <w:szCs w:val="20"/>
          <w:lang w:val="sr-Latn-CS"/>
        </w:rPr>
        <w:t>rs</w:t>
      </w:r>
    </w:p>
    <w:p w:rsidR="00A33C24" w:rsidRPr="00DF478D" w:rsidRDefault="00A33C24" w:rsidP="00A33C24">
      <w:pPr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Cyrl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 xml:space="preserve">Директор – тел: 32 33 976, факс: 32 27 828 </w:t>
      </w:r>
      <w:r w:rsidRPr="00DF478D">
        <w:rPr>
          <w:rFonts w:ascii="Arial" w:hAnsi="Arial" w:cs="Arial"/>
          <w:sz w:val="20"/>
          <w:szCs w:val="20"/>
        </w:rPr>
        <w:t>email</w:t>
      </w:r>
      <w:r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proofErr w:type="spellStart"/>
      <w:r w:rsidRPr="00DF478D">
        <w:rPr>
          <w:rFonts w:ascii="Arial" w:hAnsi="Arial" w:cs="Arial"/>
          <w:sz w:val="20"/>
          <w:szCs w:val="20"/>
        </w:rPr>
        <w:t>direktor</w:t>
      </w:r>
      <w:proofErr w:type="spellEnd"/>
      <w:r w:rsidRPr="00DF478D">
        <w:rPr>
          <w:rFonts w:ascii="Arial" w:hAnsi="Arial" w:cs="Arial"/>
          <w:sz w:val="20"/>
          <w:szCs w:val="20"/>
          <w:lang w:val="sr-Cyrl-CS"/>
        </w:rPr>
        <w:t>@</w:t>
      </w:r>
      <w:r w:rsidRPr="00DF478D">
        <w:rPr>
          <w:rFonts w:ascii="Arial" w:hAnsi="Arial" w:cs="Arial"/>
          <w:sz w:val="20"/>
          <w:szCs w:val="20"/>
          <w:lang w:val="sr-Latn-CS"/>
        </w:rPr>
        <w:t>zdravlje.org.</w:t>
      </w:r>
      <w:proofErr w:type="spellStart"/>
      <w:r w:rsidRPr="00DF478D">
        <w:rPr>
          <w:rFonts w:ascii="Arial" w:hAnsi="Arial" w:cs="Arial"/>
          <w:sz w:val="20"/>
          <w:szCs w:val="20"/>
        </w:rPr>
        <w:t>rs</w:t>
      </w:r>
      <w:proofErr w:type="spellEnd"/>
    </w:p>
    <w:p w:rsidR="00A33C24" w:rsidRPr="00DF478D" w:rsidRDefault="00A33C24" w:rsidP="00A33C24">
      <w:pPr>
        <w:tabs>
          <w:tab w:val="left" w:pos="9356"/>
        </w:tabs>
        <w:spacing w:before="120" w:after="120" w:line="200" w:lineRule="exact"/>
        <w:ind w:firstLine="2880"/>
        <w:jc w:val="center"/>
        <w:rPr>
          <w:rFonts w:ascii="Arial" w:hAnsi="Arial" w:cs="Arial"/>
          <w:b/>
          <w:lang w:val="sr-Cyrl-CS"/>
        </w:rPr>
      </w:pPr>
      <w:r w:rsidRPr="00DF478D">
        <w:rPr>
          <w:rFonts w:ascii="Arial" w:hAnsi="Arial" w:cs="Arial"/>
          <w:b/>
          <w:lang w:val="sr-Cyrl-CS"/>
        </w:rPr>
        <w:t>Служба за правне послове</w:t>
      </w:r>
    </w:p>
    <w:p w:rsidR="00A33C24" w:rsidRPr="00DF478D" w:rsidRDefault="00D738D4" w:rsidP="00A33C24">
      <w:pPr>
        <w:tabs>
          <w:tab w:val="left" w:pos="9356"/>
        </w:tabs>
        <w:spacing w:before="120" w:after="120" w:line="200" w:lineRule="exact"/>
        <w:jc w:val="center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4686300" cy="0"/>
                <wp:effectExtent l="5080" t="8890" r="13970" b="1016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4pt" to="51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tM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"/>
            </w:pict>
          </mc:Fallback>
        </mc:AlternateContent>
      </w:r>
      <w:r w:rsidR="00A33C24" w:rsidRPr="00DF478D">
        <w:rPr>
          <w:rFonts w:ascii="Arial" w:hAnsi="Arial" w:cs="Arial"/>
          <w:sz w:val="20"/>
          <w:szCs w:val="20"/>
          <w:lang w:val="sr-Cyrl-CS"/>
        </w:rPr>
        <w:t xml:space="preserve">                                            Тел:  20 78 631        Факс:  32 27 828       </w:t>
      </w:r>
      <w:r w:rsidR="00A33C24" w:rsidRPr="00DF478D">
        <w:rPr>
          <w:rFonts w:ascii="Arial" w:hAnsi="Arial" w:cs="Arial"/>
          <w:sz w:val="20"/>
          <w:szCs w:val="20"/>
        </w:rPr>
        <w:t>e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>-</w:t>
      </w:r>
      <w:r w:rsidR="00A33C24" w:rsidRPr="00DF478D">
        <w:rPr>
          <w:rFonts w:ascii="Arial" w:hAnsi="Arial" w:cs="Arial"/>
          <w:sz w:val="20"/>
          <w:szCs w:val="20"/>
        </w:rPr>
        <w:t>mail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 xml:space="preserve">: 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dusica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jovanovic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@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zdravlje</w:t>
      </w:r>
      <w:proofErr w:type="spellEnd"/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r w:rsidR="00A33C24" w:rsidRPr="00DF478D">
        <w:rPr>
          <w:rFonts w:ascii="Arial" w:hAnsi="Arial" w:cs="Arial"/>
          <w:sz w:val="20"/>
          <w:szCs w:val="20"/>
        </w:rPr>
        <w:t>org</w:t>
      </w:r>
      <w:r w:rsidR="00A33C24" w:rsidRPr="00DF478D">
        <w:rPr>
          <w:rFonts w:ascii="Arial" w:hAnsi="Arial" w:cs="Arial"/>
          <w:sz w:val="20"/>
          <w:szCs w:val="20"/>
          <w:lang w:val="sr-Cyrl-CS"/>
        </w:rPr>
        <w:t>.</w:t>
      </w:r>
      <w:proofErr w:type="spellStart"/>
      <w:r w:rsidR="00A33C24" w:rsidRPr="00DF478D">
        <w:rPr>
          <w:rFonts w:ascii="Arial" w:hAnsi="Arial" w:cs="Arial"/>
          <w:sz w:val="20"/>
          <w:szCs w:val="20"/>
        </w:rPr>
        <w:t>rs</w:t>
      </w:r>
      <w:proofErr w:type="spellEnd"/>
    </w:p>
    <w:p w:rsidR="00A33C24" w:rsidRPr="00DF478D" w:rsidRDefault="00A33C24" w:rsidP="00A33C24">
      <w:pPr>
        <w:tabs>
          <w:tab w:val="left" w:pos="9356"/>
        </w:tabs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Latn-C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Жиро рачун: 840 – 627667 – 91</w:t>
      </w:r>
    </w:p>
    <w:p w:rsidR="00A33C24" w:rsidRDefault="00A33C24" w:rsidP="00205FD0">
      <w:pPr>
        <w:tabs>
          <w:tab w:val="left" w:pos="9356"/>
        </w:tabs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Latn-RS"/>
        </w:rPr>
      </w:pPr>
      <w:r w:rsidRPr="00DF478D">
        <w:rPr>
          <w:rFonts w:ascii="Arial" w:hAnsi="Arial" w:cs="Arial"/>
          <w:sz w:val="20"/>
          <w:szCs w:val="20"/>
          <w:lang w:val="sr-Cyrl-CS"/>
        </w:rPr>
        <w:t>ПИБ 100044907 Матични број 07041152</w:t>
      </w:r>
    </w:p>
    <w:p w:rsidR="006A064E" w:rsidRPr="006A064E" w:rsidRDefault="006A064E" w:rsidP="00205FD0">
      <w:pPr>
        <w:tabs>
          <w:tab w:val="left" w:pos="9356"/>
        </w:tabs>
        <w:spacing w:line="200" w:lineRule="exact"/>
        <w:ind w:firstLine="2880"/>
        <w:jc w:val="center"/>
        <w:rPr>
          <w:rFonts w:ascii="Arial" w:hAnsi="Arial" w:cs="Arial"/>
          <w:sz w:val="20"/>
          <w:szCs w:val="20"/>
          <w:lang w:val="sr-Latn-RS"/>
        </w:rPr>
      </w:pPr>
    </w:p>
    <w:p w:rsidR="003D5F95" w:rsidRDefault="00A828E9" w:rsidP="00BA7B42">
      <w:pPr>
        <w:tabs>
          <w:tab w:val="left" w:pos="5715"/>
        </w:tabs>
        <w:spacing w:after="0" w:line="240" w:lineRule="auto"/>
        <w:ind w:firstLine="540"/>
        <w:jc w:val="center"/>
        <w:rPr>
          <w:rFonts w:ascii="Arial" w:hAnsi="Arial" w:cs="Arial"/>
          <w:b/>
          <w:bCs/>
          <w:u w:val="single"/>
        </w:rPr>
      </w:pP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Појашњење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конкурсне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>документације</w:t>
      </w:r>
      <w:r w:rsidR="00BA7B42" w:rsidRPr="00205FD0">
        <w:rPr>
          <w:rFonts w:ascii="Arial" w:hAnsi="Arial" w:cs="Arial"/>
          <w:b/>
          <w:noProof/>
          <w:color w:val="000000" w:themeColor="text1"/>
          <w:u w:val="single"/>
          <w:lang w:val="sr-Cyrl-CS"/>
        </w:rPr>
        <w:t xml:space="preserve"> </w:t>
      </w:r>
      <w:r w:rsidR="00324107" w:rsidRPr="00205FD0">
        <w:rPr>
          <w:rFonts w:ascii="Arial" w:hAnsi="Arial" w:cs="Arial"/>
          <w:b/>
          <w:bCs/>
          <w:u w:val="single"/>
        </w:rPr>
        <w:t xml:space="preserve">ЈН БР. </w:t>
      </w:r>
      <w:r w:rsidR="00E074C2" w:rsidRPr="00E074C2">
        <w:rPr>
          <w:rFonts w:ascii="Arial" w:hAnsi="Arial" w:cs="Arial"/>
          <w:b/>
          <w:bCs/>
          <w:u w:val="single"/>
        </w:rPr>
        <w:t xml:space="preserve">ВНУ </w:t>
      </w:r>
      <w:r w:rsidR="00414D64" w:rsidRPr="00414D64">
        <w:rPr>
          <w:rFonts w:ascii="Arial" w:hAnsi="Arial" w:cs="Arial"/>
          <w:b/>
          <w:bCs/>
          <w:u w:val="single"/>
        </w:rPr>
        <w:t>30-II-27/15</w:t>
      </w:r>
    </w:p>
    <w:p w:rsidR="006A064E" w:rsidRPr="00205FD0" w:rsidRDefault="006A064E" w:rsidP="00BA7B42">
      <w:pPr>
        <w:tabs>
          <w:tab w:val="left" w:pos="5715"/>
        </w:tabs>
        <w:spacing w:after="0" w:line="240" w:lineRule="auto"/>
        <w:ind w:firstLine="540"/>
        <w:jc w:val="center"/>
        <w:rPr>
          <w:rFonts w:ascii="Arial" w:hAnsi="Arial" w:cs="Arial"/>
          <w:b/>
          <w:bCs/>
          <w:u w:val="single"/>
          <w:lang w:val="sr-Cyrl-RS"/>
        </w:rPr>
      </w:pPr>
    </w:p>
    <w:p w:rsidR="00324107" w:rsidRPr="00E074C2" w:rsidRDefault="003D5F95" w:rsidP="003C79AA">
      <w:pPr>
        <w:spacing w:after="0" w:line="240" w:lineRule="auto"/>
        <w:jc w:val="both"/>
        <w:rPr>
          <w:rFonts w:ascii="Arial" w:eastAsia="Arial Unicode MS" w:hAnsi="Arial" w:cs="Arial"/>
          <w:i/>
          <w:iCs/>
          <w:color w:val="000000"/>
          <w:kern w:val="1"/>
          <w:lang w:eastAsia="ar-SA"/>
        </w:rPr>
      </w:pPr>
      <w:r w:rsidRPr="00A828E9">
        <w:rPr>
          <w:rFonts w:ascii="Arial" w:hAnsi="Arial" w:cs="Arial"/>
          <w:noProof/>
          <w:color w:val="000000" w:themeColor="text1"/>
          <w:lang w:val="sr-Cyrl-CS"/>
        </w:rPr>
        <w:t xml:space="preserve">        </w:t>
      </w:r>
      <w:r w:rsidR="00E074C2">
        <w:rPr>
          <w:rFonts w:ascii="Arial" w:hAnsi="Arial" w:cs="Arial"/>
          <w:noProof/>
          <w:color w:val="000000" w:themeColor="text1"/>
          <w:lang w:val="sr-Latn-RS"/>
        </w:rPr>
        <w:t xml:space="preserve">             </w:t>
      </w:r>
      <w:r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поступку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04405D">
        <w:rPr>
          <w:rFonts w:ascii="Arial" w:hAnsi="Arial" w:cs="Arial"/>
          <w:noProof/>
          <w:color w:val="000000" w:themeColor="text1"/>
        </w:rPr>
        <w:t xml:space="preserve">- </w:t>
      </w:r>
      <w:proofErr w:type="spellStart"/>
      <w:r w:rsidR="003C79AA">
        <w:rPr>
          <w:rFonts w:ascii="Arial" w:hAnsi="Arial" w:cs="Arial"/>
          <w:b/>
          <w:bCs/>
        </w:rPr>
        <w:t>Одржавање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сервисирање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еталонирање</w:t>
      </w:r>
      <w:proofErr w:type="spellEnd"/>
      <w:r w:rsidR="003C79AA">
        <w:rPr>
          <w:rFonts w:ascii="Arial" w:hAnsi="Arial" w:cs="Arial"/>
          <w:b/>
          <w:bCs/>
        </w:rPr>
        <w:t xml:space="preserve"> / </w:t>
      </w:r>
      <w:proofErr w:type="spellStart"/>
      <w:r w:rsidR="003C79AA">
        <w:rPr>
          <w:rFonts w:ascii="Arial" w:hAnsi="Arial" w:cs="Arial"/>
          <w:b/>
          <w:bCs/>
        </w:rPr>
        <w:t>резервни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делови</w:t>
      </w:r>
      <w:proofErr w:type="spellEnd"/>
      <w:r w:rsidR="003C79AA">
        <w:rPr>
          <w:rFonts w:ascii="Arial" w:hAnsi="Arial" w:cs="Arial"/>
          <w:b/>
          <w:bCs/>
        </w:rPr>
        <w:t xml:space="preserve"> - </w:t>
      </w:r>
      <w:proofErr w:type="spellStart"/>
      <w:r w:rsidR="003C79AA">
        <w:rPr>
          <w:rFonts w:ascii="Arial" w:hAnsi="Arial" w:cs="Arial"/>
          <w:b/>
          <w:bCs/>
        </w:rPr>
        <w:t>медицинска</w:t>
      </w:r>
      <w:proofErr w:type="spellEnd"/>
      <w:r w:rsidR="003C79AA">
        <w:rPr>
          <w:rFonts w:ascii="Arial" w:hAnsi="Arial" w:cs="Arial"/>
          <w:b/>
          <w:bCs/>
        </w:rPr>
        <w:t xml:space="preserve"> и </w:t>
      </w:r>
      <w:proofErr w:type="spellStart"/>
      <w:r w:rsidR="003C79AA">
        <w:rPr>
          <w:rFonts w:ascii="Arial" w:hAnsi="Arial" w:cs="Arial"/>
          <w:b/>
          <w:bCs/>
        </w:rPr>
        <w:t>лабораторијска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опрема</w:t>
      </w:r>
      <w:proofErr w:type="spellEnd"/>
      <w:r w:rsidR="003C79AA">
        <w:rPr>
          <w:rFonts w:ascii="Arial" w:hAnsi="Arial" w:cs="Arial"/>
          <w:b/>
          <w:bCs/>
        </w:rPr>
        <w:t xml:space="preserve">  - </w:t>
      </w:r>
      <w:proofErr w:type="spellStart"/>
      <w:r w:rsidR="003C79AA">
        <w:rPr>
          <w:rFonts w:ascii="Arial" w:hAnsi="Arial" w:cs="Arial"/>
          <w:b/>
          <w:bCs/>
        </w:rPr>
        <w:t>еталонирање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калибрација</w:t>
      </w:r>
      <w:proofErr w:type="spellEnd"/>
      <w:r w:rsidR="003C79AA">
        <w:rPr>
          <w:rFonts w:ascii="Arial" w:hAnsi="Arial" w:cs="Arial"/>
          <w:b/>
          <w:bCs/>
        </w:rPr>
        <w:t>/</w:t>
      </w:r>
      <w:proofErr w:type="spellStart"/>
      <w:r w:rsidR="003C79AA">
        <w:rPr>
          <w:rFonts w:ascii="Arial" w:hAnsi="Arial" w:cs="Arial"/>
          <w:b/>
          <w:bCs/>
        </w:rPr>
        <w:t>верификација</w:t>
      </w:r>
      <w:proofErr w:type="spellEnd"/>
      <w:r w:rsidR="003C79AA">
        <w:rPr>
          <w:rFonts w:ascii="Arial" w:hAnsi="Arial" w:cs="Arial"/>
          <w:b/>
          <w:bCs/>
        </w:rPr>
        <w:t xml:space="preserve"> </w:t>
      </w:r>
      <w:proofErr w:type="spellStart"/>
      <w:r w:rsidR="003C79AA">
        <w:rPr>
          <w:rFonts w:ascii="Arial" w:hAnsi="Arial" w:cs="Arial"/>
          <w:b/>
          <w:bCs/>
        </w:rPr>
        <w:t>опреме</w:t>
      </w:r>
      <w:proofErr w:type="spellEnd"/>
      <w:r w:rsidR="003C79AA">
        <w:rPr>
          <w:rFonts w:ascii="Arial" w:hAnsi="Arial" w:cs="Arial"/>
          <w:b/>
          <w:bCs/>
          <w:lang w:val="sr-Cyrl-RS"/>
        </w:rPr>
        <w:t xml:space="preserve">, </w:t>
      </w:r>
      <w:r w:rsidR="003C79AA">
        <w:rPr>
          <w:rFonts w:ascii="Arial" w:hAnsi="Arial" w:cs="Arial"/>
          <w:b/>
          <w:bCs/>
        </w:rPr>
        <w:t xml:space="preserve">ЈН БР. </w:t>
      </w:r>
      <w:proofErr w:type="gramStart"/>
      <w:r w:rsidR="003C79AA">
        <w:rPr>
          <w:rFonts w:ascii="Arial" w:hAnsi="Arial" w:cs="Arial"/>
          <w:b/>
          <w:bCs/>
        </w:rPr>
        <w:t>ВНР 30-II-27/15</w:t>
      </w:r>
      <w:r w:rsidR="00DE0125" w:rsidRPr="00A828E9">
        <w:rPr>
          <w:rFonts w:ascii="Arial" w:hAnsi="Arial" w:cs="Arial"/>
          <w:noProof/>
          <w:color w:val="000000" w:themeColor="text1"/>
          <w:lang w:val="sr-Cyrl-CS"/>
        </w:rPr>
        <w:t xml:space="preserve">, 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сагласно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члану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63.</w:t>
      </w:r>
      <w:proofErr w:type="gramEnd"/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став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2.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Закона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о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јавним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набавкама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, (,,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Службени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гласник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РС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“,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бр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. 124/12,</w:t>
      </w:r>
      <w:r w:rsidR="00B7054B" w:rsidRPr="00A828E9">
        <w:rPr>
          <w:rFonts w:ascii="Arial" w:hAnsi="Arial" w:cs="Arial"/>
          <w:noProof/>
          <w:color w:val="000000" w:themeColor="text1"/>
          <w:lang w:val="sr-Cyrl-CS"/>
        </w:rPr>
        <w:t xml:space="preserve"> 14/2015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и</w:t>
      </w:r>
      <w:r w:rsidR="00B7054B" w:rsidRPr="00A828E9">
        <w:rPr>
          <w:rFonts w:ascii="Arial" w:hAnsi="Arial" w:cs="Arial"/>
          <w:noProof/>
          <w:color w:val="000000" w:themeColor="text1"/>
          <w:lang w:val="sr-Cyrl-CS"/>
        </w:rPr>
        <w:t xml:space="preserve"> 68/2015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даљем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тексту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: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Закон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),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пристигл</w:t>
      </w:r>
      <w:r w:rsidR="00A2021C">
        <w:rPr>
          <w:rFonts w:ascii="Arial" w:hAnsi="Arial" w:cs="Arial"/>
          <w:noProof/>
          <w:color w:val="000000" w:themeColor="text1"/>
          <w:lang w:val="sr-Cyrl-CS"/>
        </w:rPr>
        <w:t>а су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питањ</w:t>
      </w:r>
      <w:r w:rsidR="00A2021C">
        <w:rPr>
          <w:rFonts w:ascii="Arial" w:hAnsi="Arial" w:cs="Arial"/>
          <w:noProof/>
          <w:color w:val="000000" w:themeColor="text1"/>
          <w:lang w:val="sr-Cyrl-CS"/>
        </w:rPr>
        <w:t xml:space="preserve">а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којим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се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од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Комисије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захтева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појашњење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конкурсне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документације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за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предметну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јавну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noProof/>
          <w:color w:val="000000" w:themeColor="text1"/>
          <w:lang w:val="sr-Cyrl-CS"/>
        </w:rPr>
        <w:t>набавку</w:t>
      </w:r>
      <w:r w:rsidR="00BA7B42" w:rsidRPr="00A828E9">
        <w:rPr>
          <w:rFonts w:ascii="Arial" w:hAnsi="Arial" w:cs="Arial"/>
          <w:noProof/>
          <w:color w:val="000000" w:themeColor="text1"/>
          <w:lang w:val="sr-Cyrl-CS"/>
        </w:rPr>
        <w:t>.</w:t>
      </w:r>
    </w:p>
    <w:p w:rsidR="00E074C2" w:rsidRPr="00E074C2" w:rsidRDefault="00E074C2" w:rsidP="00E074C2">
      <w:pPr>
        <w:spacing w:after="0" w:line="240" w:lineRule="auto"/>
        <w:jc w:val="both"/>
        <w:rPr>
          <w:rFonts w:ascii="Arial" w:hAnsi="Arial" w:cs="Arial"/>
          <w:b/>
          <w:i/>
          <w:iCs/>
          <w:lang w:val="sr-Cyrl-RS"/>
        </w:rPr>
      </w:pPr>
    </w:p>
    <w:p w:rsidR="00E074C2" w:rsidRPr="00E074C2" w:rsidRDefault="00E074C2" w:rsidP="00E074C2">
      <w:pPr>
        <w:spacing w:after="0" w:line="240" w:lineRule="auto"/>
        <w:rPr>
          <w:rFonts w:ascii="Arial" w:hAnsi="Arial" w:cs="Arial"/>
          <w:b/>
          <w:noProof/>
          <w:u w:val="single"/>
          <w:lang w:val="sr-Cyrl-RS"/>
        </w:rPr>
      </w:pPr>
      <w:r w:rsidRPr="00E074C2">
        <w:rPr>
          <w:rFonts w:ascii="Arial" w:hAnsi="Arial" w:cs="Arial"/>
          <w:b/>
          <w:noProof/>
          <w:u w:val="single"/>
          <w:lang w:val="sr-Cyrl-RS"/>
        </w:rPr>
        <w:t>Питања:</w:t>
      </w:r>
    </w:p>
    <w:p w:rsidR="00E074C2" w:rsidRDefault="003C79AA" w:rsidP="00E074C2">
      <w:pPr>
        <w:spacing w:after="0" w:line="240" w:lineRule="auto"/>
        <w:rPr>
          <w:rFonts w:ascii="Times New Roman" w:eastAsiaTheme="minorHAnsi" w:hAnsi="Times New Roman"/>
          <w:lang w:val="sr-Cyrl-RS"/>
        </w:rPr>
      </w:pPr>
      <w:r>
        <w:rPr>
          <w:rFonts w:ascii="Times New Roman" w:eastAsiaTheme="minorHAnsi" w:hAnsi="Times New Roman"/>
          <w:noProof/>
        </w:rPr>
        <w:drawing>
          <wp:inline distT="0" distB="0" distL="0" distR="0">
            <wp:extent cx="6210935" cy="4288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AA" w:rsidRDefault="003C79AA" w:rsidP="00E074C2">
      <w:pPr>
        <w:spacing w:after="0" w:line="240" w:lineRule="auto"/>
        <w:rPr>
          <w:rFonts w:ascii="Times New Roman" w:eastAsiaTheme="minorHAnsi" w:hAnsi="Times New Roman"/>
          <w:lang w:val="sr-Cyrl-RS"/>
        </w:rPr>
      </w:pPr>
    </w:p>
    <w:p w:rsidR="003C79AA" w:rsidRPr="003C79AA" w:rsidRDefault="003C79AA" w:rsidP="00E074C2">
      <w:pPr>
        <w:spacing w:after="0" w:line="240" w:lineRule="auto"/>
        <w:rPr>
          <w:rFonts w:ascii="Times New Roman" w:eastAsiaTheme="minorHAnsi" w:hAnsi="Times New Roman"/>
          <w:lang w:val="sr-Cyrl-RS"/>
        </w:rPr>
      </w:pPr>
    </w:p>
    <w:p w:rsidR="00E074C2" w:rsidRPr="00E074C2" w:rsidRDefault="00E074C2" w:rsidP="00E074C2">
      <w:pPr>
        <w:spacing w:after="0" w:line="240" w:lineRule="auto"/>
        <w:rPr>
          <w:rFonts w:ascii="Arial" w:eastAsiaTheme="minorHAnsi" w:hAnsi="Arial" w:cs="Arial"/>
        </w:rPr>
      </w:pPr>
      <w:r w:rsidRPr="00A80E18">
        <w:rPr>
          <w:rFonts w:ascii="Arial" w:eastAsiaTheme="minorHAnsi" w:hAnsi="Arial" w:cs="Arial"/>
          <w:b/>
          <w:u w:val="single"/>
          <w:lang w:val="sr-Cyrl-RS"/>
        </w:rPr>
        <w:t>Одговори</w:t>
      </w:r>
      <w:r w:rsidRPr="00A80E18">
        <w:rPr>
          <w:rFonts w:ascii="Arial" w:eastAsiaTheme="minorHAnsi" w:hAnsi="Arial" w:cs="Arial"/>
        </w:rPr>
        <w:t>:</w:t>
      </w:r>
    </w:p>
    <w:p w:rsidR="00A80E18" w:rsidRDefault="00A80E18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>Наручиоцу је важно да се предметни с</w:t>
      </w:r>
      <w:r w:rsidRPr="00A80E18">
        <w:rPr>
          <w:rFonts w:ascii="Arial" w:eastAsia="Times New Roman" w:hAnsi="Arial" w:cs="Arial"/>
          <w:lang w:val="sr-Cyrl-RS"/>
        </w:rPr>
        <w:t>ервис</w:t>
      </w:r>
      <w:r>
        <w:rPr>
          <w:rFonts w:ascii="Arial" w:eastAsia="Times New Roman" w:hAnsi="Arial" w:cs="Arial"/>
          <w:lang w:val="sr-Cyrl-RS"/>
        </w:rPr>
        <w:t>ни</w:t>
      </w:r>
      <w:r w:rsidRPr="00A80E18">
        <w:rPr>
          <w:rFonts w:ascii="Arial" w:eastAsia="Times New Roman" w:hAnsi="Arial" w:cs="Arial"/>
          <w:lang w:val="sr-Cyrl-RS"/>
        </w:rPr>
        <w:t xml:space="preserve"> </w:t>
      </w:r>
      <w:r>
        <w:rPr>
          <w:rFonts w:ascii="Arial" w:eastAsia="Times New Roman" w:hAnsi="Arial" w:cs="Arial"/>
          <w:lang w:val="sr-Cyrl-RS"/>
        </w:rPr>
        <w:t>центар налази на територији</w:t>
      </w:r>
      <w:r w:rsidRPr="00A80E18">
        <w:rPr>
          <w:rFonts w:ascii="Arial" w:eastAsia="Times New Roman" w:hAnsi="Arial" w:cs="Arial"/>
          <w:lang w:val="sr-Cyrl-RS"/>
        </w:rPr>
        <w:t xml:space="preserve"> Београд</w:t>
      </w:r>
      <w:r>
        <w:rPr>
          <w:rFonts w:ascii="Arial" w:eastAsia="Times New Roman" w:hAnsi="Arial" w:cs="Arial"/>
          <w:lang w:val="sr-Cyrl-RS"/>
        </w:rPr>
        <w:t>а, и то услед</w:t>
      </w:r>
      <w:r w:rsidRPr="00A80E18">
        <w:rPr>
          <w:rFonts w:ascii="Arial" w:eastAsia="Times New Roman" w:hAnsi="Arial" w:cs="Arial"/>
          <w:lang w:val="sr-Cyrl-RS"/>
        </w:rPr>
        <w:t xml:space="preserve"> специфичности и разуђености мерних места</w:t>
      </w:r>
      <w:r>
        <w:rPr>
          <w:rFonts w:ascii="Arial" w:eastAsia="Times New Roman" w:hAnsi="Arial" w:cs="Arial"/>
          <w:lang w:val="sr-Cyrl-RS"/>
        </w:rPr>
        <w:t>, као</w:t>
      </w:r>
      <w:r w:rsidRPr="00A80E18">
        <w:rPr>
          <w:rFonts w:ascii="Arial" w:eastAsia="Times New Roman" w:hAnsi="Arial" w:cs="Arial"/>
          <w:lang w:val="sr-Cyrl-RS"/>
        </w:rPr>
        <w:t xml:space="preserve"> и опреме која се налази у мерним станицама.</w:t>
      </w:r>
      <w:r>
        <w:rPr>
          <w:rFonts w:ascii="Arial" w:eastAsia="Times New Roman" w:hAnsi="Arial" w:cs="Arial"/>
          <w:lang w:val="sr-Cyrl-RS"/>
        </w:rPr>
        <w:t xml:space="preserve"> Сви локалитети су распоређени у општинама Београда, а која су мање или више удаљена од сервисних центара у другим градовима. </w:t>
      </w:r>
    </w:p>
    <w:p w:rsidR="001E46B5" w:rsidRDefault="00A80E18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 xml:space="preserve">Специфичност делатности Наручиоца и евентуалних тешкоћа односно последица које могу настати услед квара опреме, налажу брзу и ефикасну реакцију, те је и у самом опису услуге наложено да се пружалац услуге мора одазовати на захтев у року од максимум 24 сата, а који може варирати у зависности од врсте квара и степена угрожености како опреме, тако и околине, тј. може подразумевати и обавезу одазивања сервисера у </w:t>
      </w:r>
      <w:r w:rsidR="00B81C02">
        <w:rPr>
          <w:rFonts w:ascii="Arial" w:eastAsia="Times New Roman" w:hAnsi="Arial" w:cs="Arial"/>
          <w:lang w:val="sr-Cyrl-RS"/>
        </w:rPr>
        <w:t xml:space="preserve">знатно краћем </w:t>
      </w:r>
      <w:r>
        <w:rPr>
          <w:rFonts w:ascii="Arial" w:eastAsia="Times New Roman" w:hAnsi="Arial" w:cs="Arial"/>
          <w:lang w:val="sr-Cyrl-RS"/>
        </w:rPr>
        <w:t>року</w:t>
      </w:r>
      <w:r w:rsidR="004261DC">
        <w:rPr>
          <w:rFonts w:ascii="Arial" w:eastAsia="Times New Roman" w:hAnsi="Arial" w:cs="Arial"/>
          <w:lang w:val="sr-Cyrl-RS"/>
        </w:rPr>
        <w:t>.</w:t>
      </w:r>
    </w:p>
    <w:p w:rsidR="004261DC" w:rsidRDefault="004261DC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>С тим у вези, а све из разлога ефикасности и економичности пружања услуге, сагласно члану 9. Закона (у структури понуђене цене нису укључени евентуални трошкови боравка сервисера из другог града</w:t>
      </w:r>
      <w:r w:rsidR="00B81C02">
        <w:rPr>
          <w:rFonts w:ascii="Arial" w:eastAsia="Times New Roman" w:hAnsi="Arial" w:cs="Arial"/>
          <w:lang w:val="sr-Cyrl-RS"/>
        </w:rPr>
        <w:t xml:space="preserve"> у Београду</w:t>
      </w:r>
      <w:r>
        <w:rPr>
          <w:rFonts w:ascii="Arial" w:eastAsia="Times New Roman" w:hAnsi="Arial" w:cs="Arial"/>
          <w:lang w:val="sr-Cyrl-RS"/>
        </w:rPr>
        <w:t>) Наручилац је морао на овакав начин дефинисати додатне услове јавне набавке. Такође, посебно напомињемо да Наручилац има вишегодишња добра искуства са наведеним видом одређивања услова и да се, у складу са чланом 10. Закона, исти показивао недискриминаторски</w:t>
      </w:r>
      <w:r w:rsidR="00B81C02">
        <w:rPr>
          <w:rFonts w:ascii="Arial" w:eastAsia="Times New Roman" w:hAnsi="Arial" w:cs="Arial"/>
          <w:lang w:val="sr-Cyrl-RS"/>
        </w:rPr>
        <w:t>м</w:t>
      </w:r>
      <w:r>
        <w:rPr>
          <w:rFonts w:ascii="Arial" w:eastAsia="Times New Roman" w:hAnsi="Arial" w:cs="Arial"/>
          <w:lang w:val="sr-Cyrl-RS"/>
        </w:rPr>
        <w:t>, односно истим се омогућавала знатна конкуренција.</w:t>
      </w:r>
    </w:p>
    <w:p w:rsidR="001E46B5" w:rsidRDefault="007A04F8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>Када је реч о</w:t>
      </w:r>
      <w:r w:rsidR="003C79AA">
        <w:rPr>
          <w:rFonts w:ascii="Arial" w:eastAsia="Times New Roman" w:hAnsi="Arial" w:cs="Arial"/>
          <w:lang w:val="sr-Cyrl-RS"/>
        </w:rPr>
        <w:t xml:space="preserve"> питањ</w:t>
      </w:r>
      <w:r>
        <w:rPr>
          <w:rFonts w:ascii="Arial" w:eastAsia="Times New Roman" w:hAnsi="Arial" w:cs="Arial"/>
          <w:lang w:val="sr-Cyrl-RS"/>
        </w:rPr>
        <w:t>у</w:t>
      </w:r>
      <w:r w:rsidR="003C79AA">
        <w:rPr>
          <w:rFonts w:ascii="Arial" w:eastAsia="Times New Roman" w:hAnsi="Arial" w:cs="Arial"/>
          <w:lang w:val="sr-Cyrl-RS"/>
        </w:rPr>
        <w:t xml:space="preserve"> које се односи на начин доказивања кадровског капацитета, понуђачи су у обавези да доставе, како је наведено, „копије важећих сертификата“, а на Комисији за јавну набавку да, приликом стручне оцене понуда, утврди да су они и даље </w:t>
      </w:r>
      <w:r w:rsidR="003C79AA" w:rsidRPr="003C79AA">
        <w:rPr>
          <w:rFonts w:ascii="Arial" w:eastAsia="Times New Roman" w:hAnsi="Arial" w:cs="Arial"/>
          <w:i/>
          <w:lang w:val="sr-Cyrl-RS"/>
        </w:rPr>
        <w:t>важећи</w:t>
      </w:r>
      <w:r w:rsidR="003C79AA">
        <w:rPr>
          <w:rFonts w:ascii="Arial" w:eastAsia="Times New Roman" w:hAnsi="Arial" w:cs="Arial"/>
          <w:lang w:val="sr-Cyrl-RS"/>
        </w:rPr>
        <w:t xml:space="preserve"> (углавном на самим сертификатима стоји датум почетка и истека њихове важности, а уколико не, Комисија ће</w:t>
      </w:r>
      <w:r w:rsidR="00281F25">
        <w:rPr>
          <w:rFonts w:ascii="Arial" w:eastAsia="Times New Roman" w:hAnsi="Arial" w:cs="Arial"/>
          <w:lang w:val="sr-Cyrl-RS"/>
        </w:rPr>
        <w:t xml:space="preserve"> исто</w:t>
      </w:r>
      <w:r w:rsidR="003C79AA">
        <w:rPr>
          <w:rFonts w:ascii="Arial" w:eastAsia="Times New Roman" w:hAnsi="Arial" w:cs="Arial"/>
          <w:lang w:val="sr-Cyrl-RS"/>
        </w:rPr>
        <w:t xml:space="preserve"> утврдити на други начин</w:t>
      </w:r>
      <w:r w:rsidR="004261DC">
        <w:rPr>
          <w:rFonts w:ascii="Arial" w:eastAsia="Times New Roman" w:hAnsi="Arial" w:cs="Arial"/>
          <w:lang w:val="sr-Cyrl-RS"/>
        </w:rPr>
        <w:t>, по потреби примењујући и члан 93. став 1. Закона</w:t>
      </w:r>
      <w:r w:rsidR="003C79AA">
        <w:rPr>
          <w:rFonts w:ascii="Arial" w:eastAsia="Times New Roman" w:hAnsi="Arial" w:cs="Arial"/>
          <w:lang w:val="sr-Cyrl-RS"/>
        </w:rPr>
        <w:t>).</w:t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Pr="003C79AA" w:rsidRDefault="003C79AA" w:rsidP="003C79AA">
      <w:pPr>
        <w:spacing w:after="0" w:line="240" w:lineRule="auto"/>
        <w:rPr>
          <w:rFonts w:ascii="Arial" w:hAnsi="Arial" w:cs="Arial"/>
          <w:b/>
          <w:noProof/>
          <w:u w:val="single"/>
          <w:lang w:val="sr-Cyrl-RS"/>
        </w:rPr>
      </w:pPr>
      <w:r w:rsidRPr="00E074C2">
        <w:rPr>
          <w:rFonts w:ascii="Arial" w:hAnsi="Arial" w:cs="Arial"/>
          <w:b/>
          <w:noProof/>
          <w:u w:val="single"/>
          <w:lang w:val="sr-Cyrl-RS"/>
        </w:rPr>
        <w:t>Питањ</w:t>
      </w:r>
      <w:r>
        <w:rPr>
          <w:rFonts w:ascii="Arial" w:hAnsi="Arial" w:cs="Arial"/>
          <w:b/>
          <w:noProof/>
          <w:u w:val="single"/>
          <w:lang w:val="sr-Cyrl-RS"/>
        </w:rPr>
        <w:t>е</w:t>
      </w:r>
      <w:r w:rsidRPr="00E074C2">
        <w:rPr>
          <w:rFonts w:ascii="Arial" w:hAnsi="Arial" w:cs="Arial"/>
          <w:b/>
          <w:noProof/>
          <w:u w:val="single"/>
          <w:lang w:val="sr-Cyrl-RS"/>
        </w:rPr>
        <w:t>: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Поштована</w:t>
      </w:r>
      <w:r w:rsidRPr="003C79AA">
        <w:rPr>
          <w:rFonts w:ascii="Arial" w:eastAsia="Times New Roman" w:hAnsi="Arial" w:cs="Arial"/>
          <w:noProof/>
          <w:lang w:val="sr-Cyrl-CS"/>
        </w:rPr>
        <w:t>,</w:t>
      </w:r>
      <w:r w:rsidR="00281F25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ли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потребно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понуђач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који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конкурише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само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 w:rsidR="00281F25">
        <w:rPr>
          <w:rFonts w:ascii="Arial" w:eastAsia="Times New Roman" w:hAnsi="Arial" w:cs="Arial"/>
          <w:noProof/>
          <w:lang w:val="sr-Cyrl-CS"/>
        </w:rPr>
        <w:t>пар</w:t>
      </w:r>
      <w:r>
        <w:rPr>
          <w:rFonts w:ascii="Arial" w:eastAsia="Times New Roman" w:hAnsi="Arial" w:cs="Arial"/>
          <w:noProof/>
          <w:lang w:val="sr-Cyrl-CS"/>
        </w:rPr>
        <w:t>тију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број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27 - "</w:t>
      </w:r>
      <w:r>
        <w:rPr>
          <w:rFonts w:ascii="Arial" w:eastAsia="Times New Roman" w:hAnsi="Arial" w:cs="Arial"/>
          <w:noProof/>
          <w:lang w:val="sr-Cyrl-CS"/>
        </w:rPr>
        <w:t>Одржавање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сервисирање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верификација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рада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опреме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: </w:t>
      </w:r>
      <w:r>
        <w:rPr>
          <w:rFonts w:ascii="Arial" w:eastAsia="Times New Roman" w:hAnsi="Arial" w:cs="Arial"/>
          <w:noProof/>
          <w:lang w:val="sr-Cyrl-CS"/>
        </w:rPr>
        <w:t>Преносиви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мерач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површинске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контаминације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." </w:t>
      </w:r>
      <w:r>
        <w:rPr>
          <w:rFonts w:ascii="Arial" w:eastAsia="Times New Roman" w:hAnsi="Arial" w:cs="Arial"/>
          <w:noProof/>
          <w:lang w:val="sr-Cyrl-CS"/>
        </w:rPr>
        <w:t>доставља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склопу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своје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понуде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попуњене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следеће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обрасце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из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конкурсне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документације</w:t>
      </w:r>
      <w:r w:rsidRPr="003C79AA">
        <w:rPr>
          <w:rFonts w:ascii="Arial" w:eastAsia="Times New Roman" w:hAnsi="Arial" w:cs="Arial"/>
          <w:noProof/>
          <w:lang w:val="sr-Cyrl-CS"/>
        </w:rPr>
        <w:t>: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3C79AA">
        <w:rPr>
          <w:rFonts w:ascii="Arial" w:eastAsia="Times New Roman" w:hAnsi="Arial" w:cs="Arial"/>
          <w:noProof/>
          <w:lang w:val="sr-Cyrl-CS"/>
        </w:rPr>
        <w:t xml:space="preserve">1) 5.3. </w:t>
      </w:r>
      <w:r>
        <w:rPr>
          <w:rFonts w:ascii="Arial" w:eastAsia="Times New Roman" w:hAnsi="Arial" w:cs="Arial"/>
          <w:noProof/>
          <w:lang w:val="sr-Cyrl-CS"/>
        </w:rPr>
        <w:t>СПИСАК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НАРУЧИЛАЦА</w:t>
      </w:r>
      <w:r w:rsidRPr="003C79AA">
        <w:rPr>
          <w:rFonts w:ascii="Arial" w:eastAsia="Times New Roman" w:hAnsi="Arial" w:cs="Arial"/>
          <w:noProof/>
          <w:lang w:val="sr-Cyrl-CS"/>
        </w:rPr>
        <w:t>/</w:t>
      </w:r>
      <w:r>
        <w:rPr>
          <w:rFonts w:ascii="Arial" w:eastAsia="Times New Roman" w:hAnsi="Arial" w:cs="Arial"/>
          <w:noProof/>
          <w:lang w:val="sr-Cyrl-CS"/>
        </w:rPr>
        <w:t>КОРИСНИКА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УСЛУГЕ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КОЈИМА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ПРУЖЕНА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УСЛУГА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ЗАХТЕВАНОМ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ПЕРИОДУ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ОД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ОБАВЉИВАЊА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ПОЗИВА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(</w:t>
      </w: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СТРАНИ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81. </w:t>
      </w:r>
      <w:r>
        <w:rPr>
          <w:rFonts w:ascii="Arial" w:eastAsia="Times New Roman" w:hAnsi="Arial" w:cs="Arial"/>
          <w:noProof/>
          <w:lang w:val="sr-Cyrl-CS"/>
        </w:rPr>
        <w:t>ОД</w:t>
      </w:r>
      <w:r w:rsidRPr="003C79AA">
        <w:rPr>
          <w:rFonts w:ascii="Arial" w:eastAsia="Times New Roman" w:hAnsi="Arial" w:cs="Arial"/>
          <w:noProof/>
          <w:lang w:val="sr-Cyrl-CS"/>
        </w:rPr>
        <w:t xml:space="preserve"> 255.)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 w:rsidRPr="003C79AA">
        <w:rPr>
          <w:rFonts w:ascii="Arial" w:eastAsia="Times New Roman" w:hAnsi="Arial" w:cs="Arial"/>
          <w:noProof/>
          <w:lang w:val="sr-Cyrl-CS"/>
        </w:rPr>
        <w:t>2)</w:t>
      </w:r>
      <w:r>
        <w:rPr>
          <w:rFonts w:ascii="Arial" w:eastAsia="Times New Roman" w:hAnsi="Arial" w:cs="Arial"/>
          <w:noProof/>
          <w:lang w:val="sr-Cyrl-CS"/>
        </w:rPr>
        <w:t>ПОТВРДА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страни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</w:t>
      </w:r>
      <w:r w:rsidRPr="003C79AA">
        <w:rPr>
          <w:rFonts w:ascii="Arial" w:eastAsia="Times New Roman" w:hAnsi="Arial" w:cs="Arial"/>
          <w:noProof/>
          <w:lang w:val="sr-Cyrl-CS"/>
        </w:rPr>
        <w:t xml:space="preserve">.82. </w:t>
      </w:r>
      <w:r>
        <w:rPr>
          <w:rFonts w:ascii="Arial" w:eastAsia="Times New Roman" w:hAnsi="Arial" w:cs="Arial"/>
          <w:noProof/>
          <w:lang w:val="sr-Cyrl-CS"/>
        </w:rPr>
        <w:t>конкурсне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документација</w:t>
      </w:r>
      <w:r w:rsidRPr="003C79AA">
        <w:rPr>
          <w:rFonts w:ascii="Arial" w:eastAsia="Times New Roman" w:hAnsi="Arial" w:cs="Arial"/>
          <w:noProof/>
          <w:lang w:val="sr-Cyrl-CS"/>
        </w:rPr>
        <w:t>.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страни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</w:t>
      </w:r>
      <w:r w:rsidRPr="003C79AA">
        <w:rPr>
          <w:rFonts w:ascii="Arial" w:eastAsia="Times New Roman" w:hAnsi="Arial" w:cs="Arial"/>
          <w:noProof/>
          <w:lang w:val="sr-Cyrl-CS"/>
        </w:rPr>
        <w:t xml:space="preserve">.72. </w:t>
      </w:r>
      <w:r>
        <w:rPr>
          <w:rFonts w:ascii="Arial" w:eastAsia="Times New Roman" w:hAnsi="Arial" w:cs="Arial"/>
          <w:noProof/>
          <w:lang w:val="sr-Cyrl-CS"/>
        </w:rPr>
        <w:t>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73. </w:t>
      </w:r>
      <w:r>
        <w:rPr>
          <w:rFonts w:ascii="Arial" w:eastAsia="Times New Roman" w:hAnsi="Arial" w:cs="Arial"/>
          <w:noProof/>
          <w:lang w:val="sr-Cyrl-CS"/>
        </w:rPr>
        <w:t>где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прецизирате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испуњење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дод</w:t>
      </w:r>
      <w:r w:rsidRPr="003C79AA">
        <w:rPr>
          <w:rFonts w:ascii="Arial" w:eastAsia="Times New Roman" w:hAnsi="Arial" w:cs="Arial"/>
          <w:noProof/>
          <w:lang w:val="sr-Cyrl-CS"/>
        </w:rPr>
        <w:t>а</w:t>
      </w:r>
      <w:r>
        <w:rPr>
          <w:rFonts w:ascii="Arial" w:eastAsia="Times New Roman" w:hAnsi="Arial" w:cs="Arial"/>
          <w:noProof/>
          <w:lang w:val="sr-Cyrl-CS"/>
        </w:rPr>
        <w:t>тних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услова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партијама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партију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</w:t>
      </w:r>
      <w:r w:rsidRPr="003C79AA">
        <w:rPr>
          <w:rFonts w:ascii="Arial" w:eastAsia="Times New Roman" w:hAnsi="Arial" w:cs="Arial"/>
          <w:noProof/>
          <w:lang w:val="sr-Cyrl-CS"/>
        </w:rPr>
        <w:t>.27.,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разлику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од</w:t>
      </w:r>
      <w:r w:rsidRPr="003C79AA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пример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парије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број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26., </w:t>
      </w:r>
      <w:r>
        <w:rPr>
          <w:rFonts w:ascii="Arial" w:eastAsia="Times New Roman" w:hAnsi="Arial" w:cs="Arial"/>
          <w:noProof/>
          <w:lang w:val="sr-Cyrl-CS"/>
        </w:rPr>
        <w:t>нигде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помиње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тај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списак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тако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претпостављамо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није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потребно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понуђач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који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конкурише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само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партију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27. </w:t>
      </w:r>
      <w:r>
        <w:rPr>
          <w:rFonts w:ascii="Arial" w:eastAsia="Times New Roman" w:hAnsi="Arial" w:cs="Arial"/>
          <w:noProof/>
          <w:lang w:val="sr-Cyrl-CS"/>
        </w:rPr>
        <w:t>доставља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поменуте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обрасце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из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документација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али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желели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потврдите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за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случај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ипак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нисмо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добро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разумели</w:t>
      </w:r>
      <w:r w:rsidRPr="003C79AA">
        <w:rPr>
          <w:rFonts w:ascii="Arial" w:eastAsia="Times New Roman" w:hAnsi="Arial" w:cs="Arial"/>
          <w:noProof/>
          <w:lang w:val="sr-Cyrl-CS"/>
        </w:rPr>
        <w:t>.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Такође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нејасно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, </w:t>
      </w:r>
      <w:r>
        <w:rPr>
          <w:rFonts w:ascii="Arial" w:eastAsia="Times New Roman" w:hAnsi="Arial" w:cs="Arial"/>
          <w:noProof/>
          <w:lang w:val="sr-Cyrl-CS"/>
        </w:rPr>
        <w:t>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случају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ипак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требамо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доставимо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поменте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</w:t>
      </w:r>
      <w:r w:rsidR="00281F25">
        <w:rPr>
          <w:rFonts w:ascii="Arial" w:eastAsia="Times New Roman" w:hAnsi="Arial" w:cs="Arial"/>
          <w:noProof/>
          <w:lang w:val="sr-Cyrl-CS"/>
        </w:rPr>
        <w:t>а</w:t>
      </w:r>
      <w:r>
        <w:rPr>
          <w:rFonts w:ascii="Arial" w:eastAsia="Times New Roman" w:hAnsi="Arial" w:cs="Arial"/>
          <w:noProof/>
          <w:lang w:val="sr-Cyrl-CS"/>
        </w:rPr>
        <w:t>сце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,  </w:t>
      </w:r>
      <w:r>
        <w:rPr>
          <w:rFonts w:ascii="Arial" w:eastAsia="Times New Roman" w:hAnsi="Arial" w:cs="Arial"/>
          <w:noProof/>
          <w:lang w:val="sr-Cyrl-CS"/>
        </w:rPr>
        <w:t>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"</w:t>
      </w:r>
      <w:r>
        <w:rPr>
          <w:rFonts w:ascii="Arial" w:eastAsia="Times New Roman" w:hAnsi="Arial" w:cs="Arial"/>
          <w:noProof/>
          <w:lang w:val="sr-Cyrl-CS"/>
        </w:rPr>
        <w:t>захтеваном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периоду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од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објављивања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" </w:t>
      </w:r>
      <w:r>
        <w:rPr>
          <w:rFonts w:ascii="Arial" w:eastAsia="Times New Roman" w:hAnsi="Arial" w:cs="Arial"/>
          <w:noProof/>
          <w:lang w:val="sr-Cyrl-CS"/>
        </w:rPr>
        <w:t>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реч</w:t>
      </w:r>
      <w:r w:rsidRPr="003C79AA">
        <w:rPr>
          <w:rFonts w:ascii="Arial" w:eastAsia="Times New Roman" w:hAnsi="Arial" w:cs="Arial"/>
          <w:noProof/>
          <w:lang w:val="sr-Cyrl-CS"/>
        </w:rPr>
        <w:t xml:space="preserve">? </w:t>
      </w:r>
      <w:r w:rsidR="00281F25">
        <w:rPr>
          <w:rFonts w:ascii="Arial" w:eastAsia="Times New Roman" w:hAnsi="Arial" w:cs="Arial"/>
          <w:noProof/>
          <w:lang w:val="sr-Cyrl-CS"/>
        </w:rPr>
        <w:t>Нис</w:t>
      </w:r>
      <w:r>
        <w:rPr>
          <w:rFonts w:ascii="Arial" w:eastAsia="Times New Roman" w:hAnsi="Arial" w:cs="Arial"/>
          <w:noProof/>
          <w:lang w:val="sr-Cyrl-CS"/>
        </w:rPr>
        <w:t>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успели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нигде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пронађемо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прецизиран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тај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временски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интервал</w:t>
      </w:r>
      <w:r w:rsidRPr="003C79AA">
        <w:rPr>
          <w:rFonts w:ascii="Arial" w:eastAsia="Times New Roman" w:hAnsi="Arial" w:cs="Arial"/>
          <w:noProof/>
          <w:lang w:val="sr-Cyrl-CS"/>
        </w:rPr>
        <w:t xml:space="preserve">. </w:t>
      </w:r>
      <w:r>
        <w:rPr>
          <w:rFonts w:ascii="Arial" w:eastAsia="Times New Roman" w:hAnsi="Arial" w:cs="Arial"/>
          <w:noProof/>
          <w:lang w:val="sr-Cyrl-CS"/>
        </w:rPr>
        <w:t>Ако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ипак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није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неопходно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вам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доставимо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обрасце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онда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морате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одговорите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последње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питање</w:t>
      </w:r>
      <w:r w:rsidRPr="003C79AA">
        <w:rPr>
          <w:rFonts w:ascii="Arial" w:eastAsia="Times New Roman" w:hAnsi="Arial" w:cs="Arial"/>
          <w:noProof/>
          <w:lang w:val="sr-Cyrl-CS"/>
        </w:rPr>
        <w:t>.</w:t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 w:rsidRPr="00E074C2">
        <w:rPr>
          <w:rFonts w:ascii="Arial" w:eastAsiaTheme="minorHAnsi" w:hAnsi="Arial" w:cs="Arial"/>
          <w:b/>
          <w:u w:val="single"/>
          <w:lang w:val="sr-Cyrl-RS"/>
        </w:rPr>
        <w:t>Одговор</w:t>
      </w:r>
      <w:r>
        <w:rPr>
          <w:rFonts w:ascii="Arial" w:eastAsiaTheme="minorHAnsi" w:hAnsi="Arial" w:cs="Arial"/>
          <w:b/>
          <w:u w:val="single"/>
          <w:lang w:val="sr-Cyrl-RS"/>
        </w:rPr>
        <w:t>:</w:t>
      </w:r>
    </w:p>
    <w:p w:rsidR="003C79AA" w:rsidRDefault="00281F25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>За партију 27, није предвиђен додатни услов који се односи на пословни капацитет, тако да се предметни обрасци не односе на доказивање услова за ову партију и понуђачи који конкуришу за њу нису у обавези да је доставе.</w:t>
      </w:r>
    </w:p>
    <w:p w:rsidR="00281F25" w:rsidRDefault="00281F25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 xml:space="preserve">Такође, узимајући у обзир да се за поједине партије захтевају референце у неком одређеном временском периоду, рачунајући од дана објаве позива за подношење понуда, а за друге тај временски период није ограничен – </w:t>
      </w:r>
      <w:r w:rsidR="00414D64">
        <w:rPr>
          <w:rFonts w:ascii="Arial" w:eastAsia="Times New Roman" w:hAnsi="Arial" w:cs="Arial"/>
          <w:lang w:val="sr-Cyrl-RS"/>
        </w:rPr>
        <w:t xml:space="preserve">зависно од дефинисања услова </w:t>
      </w:r>
      <w:r>
        <w:rPr>
          <w:rFonts w:ascii="Arial" w:eastAsia="Times New Roman" w:hAnsi="Arial" w:cs="Arial"/>
          <w:lang w:val="sr-Cyrl-RS"/>
        </w:rPr>
        <w:t xml:space="preserve">се и попуњава образац 5.3. (тамо где </w:t>
      </w:r>
      <w:r w:rsidR="00414D64">
        <w:rPr>
          <w:rFonts w:ascii="Arial" w:eastAsia="Times New Roman" w:hAnsi="Arial" w:cs="Arial"/>
          <w:lang w:val="sr-Cyrl-RS"/>
        </w:rPr>
        <w:t xml:space="preserve">је </w:t>
      </w:r>
      <w:r>
        <w:rPr>
          <w:rFonts w:ascii="Arial" w:eastAsia="Times New Roman" w:hAnsi="Arial" w:cs="Arial"/>
          <w:lang w:val="sr-Cyrl-RS"/>
        </w:rPr>
        <w:t>у опису додат</w:t>
      </w:r>
      <w:r w:rsidR="00414D64">
        <w:rPr>
          <w:rFonts w:ascii="Arial" w:eastAsia="Times New Roman" w:hAnsi="Arial" w:cs="Arial"/>
          <w:lang w:val="sr-Cyrl-RS"/>
        </w:rPr>
        <w:t xml:space="preserve">ног услова пословног капацитета прецизиран временски </w:t>
      </w:r>
      <w:r w:rsidR="00414D64">
        <w:rPr>
          <w:rFonts w:ascii="Arial" w:eastAsia="Times New Roman" w:hAnsi="Arial" w:cs="Arial"/>
          <w:lang w:val="sr-Cyrl-RS"/>
        </w:rPr>
        <w:lastRenderedPageBreak/>
        <w:t>интервал – исти је релавантан и обавезно се попуњава, а тамо где није прецизиран – попуњава се али није релевантан приликом оцене понуда).</w:t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Pr="003C79AA" w:rsidRDefault="003C79AA" w:rsidP="003C79AA">
      <w:pPr>
        <w:spacing w:after="0" w:line="240" w:lineRule="auto"/>
        <w:rPr>
          <w:rFonts w:ascii="Arial" w:hAnsi="Arial" w:cs="Arial"/>
          <w:b/>
          <w:noProof/>
          <w:u w:val="single"/>
          <w:lang w:val="sr-Cyrl-RS"/>
        </w:rPr>
      </w:pPr>
      <w:r w:rsidRPr="00E074C2">
        <w:rPr>
          <w:rFonts w:ascii="Arial" w:hAnsi="Arial" w:cs="Arial"/>
          <w:b/>
          <w:noProof/>
          <w:u w:val="single"/>
          <w:lang w:val="sr-Cyrl-RS"/>
        </w:rPr>
        <w:t>Питањ</w:t>
      </w:r>
      <w:r>
        <w:rPr>
          <w:rFonts w:ascii="Arial" w:hAnsi="Arial" w:cs="Arial"/>
          <w:b/>
          <w:noProof/>
          <w:u w:val="single"/>
          <w:lang w:val="sr-Cyrl-RS"/>
        </w:rPr>
        <w:t>е</w:t>
      </w:r>
      <w:r w:rsidRPr="00E074C2">
        <w:rPr>
          <w:rFonts w:ascii="Arial" w:hAnsi="Arial" w:cs="Arial"/>
          <w:b/>
          <w:noProof/>
          <w:u w:val="single"/>
          <w:lang w:val="sr-Cyrl-RS"/>
        </w:rPr>
        <w:t>: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страни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81. </w:t>
      </w:r>
      <w:r>
        <w:rPr>
          <w:rFonts w:ascii="Arial" w:eastAsia="Times New Roman" w:hAnsi="Arial" w:cs="Arial"/>
          <w:noProof/>
          <w:lang w:val="sr-Cyrl-CS"/>
        </w:rPr>
        <w:t>Конкурсне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документације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ЈН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БР</w:t>
      </w:r>
      <w:r w:rsidRPr="003C79AA">
        <w:rPr>
          <w:rFonts w:ascii="Arial" w:eastAsia="Times New Roman" w:hAnsi="Arial" w:cs="Arial"/>
          <w:noProof/>
          <w:lang w:val="sr-Cyrl-CS"/>
        </w:rPr>
        <w:t xml:space="preserve">. </w:t>
      </w:r>
      <w:r>
        <w:rPr>
          <w:rFonts w:ascii="Arial" w:eastAsia="Times New Roman" w:hAnsi="Arial" w:cs="Arial"/>
          <w:noProof/>
          <w:lang w:val="sr-Cyrl-CS"/>
        </w:rPr>
        <w:t>ВНР</w:t>
      </w:r>
      <w:r w:rsidRPr="003C79AA">
        <w:rPr>
          <w:rFonts w:ascii="Arial" w:eastAsia="Times New Roman" w:hAnsi="Arial" w:cs="Arial"/>
          <w:noProof/>
          <w:lang w:val="sr-Cyrl-CS"/>
        </w:rPr>
        <w:t xml:space="preserve"> 30-</w:t>
      </w:r>
      <w:r w:rsidR="00414D64" w:rsidRPr="00414D64">
        <w:t xml:space="preserve"> </w:t>
      </w:r>
      <w:r w:rsidR="00414D64" w:rsidRPr="00414D64">
        <w:rPr>
          <w:rFonts w:ascii="Arial" w:eastAsia="Times New Roman" w:hAnsi="Arial" w:cs="Arial"/>
          <w:noProof/>
          <w:lang w:val="sr-Cyrl-CS"/>
        </w:rPr>
        <w:t xml:space="preserve">II </w:t>
      </w:r>
      <w:r w:rsidRPr="003C79AA">
        <w:rPr>
          <w:rFonts w:ascii="Arial" w:eastAsia="Times New Roman" w:hAnsi="Arial" w:cs="Arial"/>
          <w:noProof/>
          <w:lang w:val="sr-Cyrl-CS"/>
        </w:rPr>
        <w:t>-27/15  </w:t>
      </w:r>
      <w:r>
        <w:rPr>
          <w:rFonts w:ascii="Arial" w:eastAsia="Times New Roman" w:hAnsi="Arial" w:cs="Arial"/>
          <w:noProof/>
          <w:lang w:val="sr-Cyrl-CS"/>
        </w:rPr>
        <w:t>налази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образац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u w:val="single"/>
          <w:lang w:val="sr-Cyrl-CS"/>
        </w:rPr>
      </w:pPr>
      <w:r w:rsidRPr="003C79AA">
        <w:rPr>
          <w:rFonts w:ascii="Arial" w:eastAsia="Times New Roman" w:hAnsi="Arial" w:cs="Arial"/>
          <w:b/>
          <w:bCs/>
          <w:noProof/>
          <w:u w:val="single"/>
          <w:lang w:val="sr-Cyrl-CS"/>
        </w:rPr>
        <w:t>5.3.СПИСАК НАРУЧИЛАЦА/КОРИСНИКА УСЛУГЕ КОЈИМА ЈЕ ПРУЖАНА УСЛУГА У ЗАХТЕВАНОМ ПЕРИОДУ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u w:val="single"/>
          <w:lang w:val="sr-Cyrl-CS"/>
        </w:rPr>
      </w:pPr>
      <w:r w:rsidRPr="003C79AA">
        <w:rPr>
          <w:rFonts w:ascii="Arial" w:eastAsia="Times New Roman" w:hAnsi="Arial" w:cs="Arial"/>
          <w:b/>
          <w:bCs/>
          <w:noProof/>
          <w:u w:val="single"/>
          <w:lang w:val="sr-Cyrl-CS"/>
        </w:rPr>
        <w:t xml:space="preserve">ОД ДАНА ОБЈАВЉИВАЊА ПОЗИВА </w:t>
      </w:r>
    </w:p>
    <w:p w:rsidR="003C79AA" w:rsidRP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noProof/>
          <w:lang w:val="sr-Cyrl-CS"/>
        </w:rPr>
      </w:pPr>
      <w:r>
        <w:rPr>
          <w:rFonts w:ascii="Arial" w:eastAsia="Times New Roman" w:hAnsi="Arial" w:cs="Arial"/>
          <w:noProof/>
          <w:lang w:val="sr-Cyrl-CS"/>
        </w:rPr>
        <w:t>Молимо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Вас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да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нам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појасните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– </w:t>
      </w:r>
      <w:r>
        <w:rPr>
          <w:rFonts w:ascii="Arial" w:eastAsia="Times New Roman" w:hAnsi="Arial" w:cs="Arial"/>
          <w:noProof/>
          <w:lang w:val="sr-Cyrl-CS"/>
        </w:rPr>
        <w:t>на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који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се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период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односи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овај</w:t>
      </w:r>
      <w:r w:rsidRPr="003C79AA">
        <w:rPr>
          <w:rFonts w:ascii="Arial" w:eastAsia="Times New Roman" w:hAnsi="Arial" w:cs="Arial"/>
          <w:noProof/>
          <w:lang w:val="sr-Cyrl-CS"/>
        </w:rPr>
        <w:t xml:space="preserve"> </w:t>
      </w:r>
      <w:r>
        <w:rPr>
          <w:rFonts w:ascii="Arial" w:eastAsia="Times New Roman" w:hAnsi="Arial" w:cs="Arial"/>
          <w:noProof/>
          <w:lang w:val="sr-Cyrl-CS"/>
        </w:rPr>
        <w:t>образац</w:t>
      </w:r>
      <w:r w:rsidRPr="003C79AA">
        <w:rPr>
          <w:rFonts w:ascii="Arial" w:eastAsia="Times New Roman" w:hAnsi="Arial" w:cs="Arial"/>
          <w:noProof/>
          <w:lang w:val="sr-Cyrl-CS"/>
        </w:rPr>
        <w:t xml:space="preserve"> ?</w:t>
      </w:r>
    </w:p>
    <w:p w:rsidR="003C79AA" w:rsidRDefault="00414D64" w:rsidP="003C79AA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Theme="minorHAnsi" w:hAnsi="Arial" w:cs="Arial"/>
          <w:b/>
          <w:u w:val="single"/>
          <w:lang w:val="sr-Cyrl-RS"/>
        </w:rPr>
        <w:t>О</w:t>
      </w:r>
      <w:r w:rsidR="003C79AA" w:rsidRPr="00E074C2">
        <w:rPr>
          <w:rFonts w:ascii="Arial" w:eastAsiaTheme="minorHAnsi" w:hAnsi="Arial" w:cs="Arial"/>
          <w:b/>
          <w:u w:val="single"/>
          <w:lang w:val="sr-Cyrl-RS"/>
        </w:rPr>
        <w:t>дговор</w:t>
      </w:r>
      <w:r w:rsidR="003C79AA">
        <w:rPr>
          <w:rFonts w:ascii="Arial" w:eastAsiaTheme="minorHAnsi" w:hAnsi="Arial" w:cs="Arial"/>
          <w:b/>
          <w:u w:val="single"/>
          <w:lang w:val="sr-Cyrl-RS"/>
        </w:rPr>
        <w:t>:</w:t>
      </w:r>
    </w:p>
    <w:p w:rsidR="00414D64" w:rsidRDefault="00414D64" w:rsidP="00414D64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lang w:val="sr-Cyrl-RS"/>
        </w:rPr>
        <w:t>Узимајући у обзир да се за поједине партије захтевају (као додатни услов – пословни капацитет) референце у неком одређеном временском периоду, рачунајући од дана објаве позива за подношење понуда, а за друге тај временски период није ограничен – зависно од дефинисања услова се и попуњава образац 5.3. (тамо где је у опису додатног услова пословног капацитета прецизиран временски интервал – исти је релавантан и обавезно се попуњава, а тамо где није прецизиран – попуњава се али није релевантан приликом оцене понуда).</w:t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Pr="003C79AA" w:rsidRDefault="003C79AA" w:rsidP="003C79AA">
      <w:pPr>
        <w:spacing w:after="0" w:line="240" w:lineRule="auto"/>
        <w:rPr>
          <w:rFonts w:ascii="Arial" w:hAnsi="Arial" w:cs="Arial"/>
          <w:b/>
          <w:noProof/>
          <w:u w:val="single"/>
          <w:lang w:val="sr-Cyrl-RS"/>
        </w:rPr>
      </w:pPr>
      <w:r w:rsidRPr="00E074C2">
        <w:rPr>
          <w:rFonts w:ascii="Arial" w:hAnsi="Arial" w:cs="Arial"/>
          <w:b/>
          <w:noProof/>
          <w:u w:val="single"/>
          <w:lang w:val="sr-Cyrl-RS"/>
        </w:rPr>
        <w:t>Питањ</w:t>
      </w:r>
      <w:r>
        <w:rPr>
          <w:rFonts w:ascii="Arial" w:hAnsi="Arial" w:cs="Arial"/>
          <w:b/>
          <w:noProof/>
          <w:u w:val="single"/>
          <w:lang w:val="sr-Cyrl-RS"/>
        </w:rPr>
        <w:t>е</w:t>
      </w:r>
      <w:r w:rsidRPr="00E074C2">
        <w:rPr>
          <w:rFonts w:ascii="Arial" w:hAnsi="Arial" w:cs="Arial"/>
          <w:b/>
          <w:noProof/>
          <w:u w:val="single"/>
          <w:lang w:val="sr-Cyrl-RS"/>
        </w:rPr>
        <w:t>:</w:t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210935" cy="460622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3C79AA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 w:rsidRPr="00E074C2">
        <w:rPr>
          <w:rFonts w:ascii="Arial" w:eastAsiaTheme="minorHAnsi" w:hAnsi="Arial" w:cs="Arial"/>
          <w:b/>
          <w:u w:val="single"/>
          <w:lang w:val="sr-Cyrl-RS"/>
        </w:rPr>
        <w:lastRenderedPageBreak/>
        <w:t>Одговор</w:t>
      </w:r>
      <w:r>
        <w:rPr>
          <w:rFonts w:ascii="Arial" w:eastAsiaTheme="minorHAnsi" w:hAnsi="Arial" w:cs="Arial"/>
          <w:b/>
          <w:u w:val="single"/>
          <w:lang w:val="sr-Cyrl-RS"/>
        </w:rPr>
        <w:t>:</w:t>
      </w:r>
    </w:p>
    <w:p w:rsidR="00414D64" w:rsidRPr="00414D64" w:rsidRDefault="00B81C02" w:rsidP="00414D64">
      <w:pPr>
        <w:numPr>
          <w:ilvl w:val="0"/>
          <w:numId w:val="21"/>
        </w:numPr>
        <w:spacing w:line="240" w:lineRule="auto"/>
        <w:jc w:val="both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lang w:val="sr-Cyrl-RS"/>
        </w:rPr>
        <w:t>Као што је и нав</w:t>
      </w:r>
      <w:bookmarkStart w:id="0" w:name="_GoBack"/>
      <w:bookmarkEnd w:id="0"/>
      <w:r w:rsidR="00414D64">
        <w:rPr>
          <w:rFonts w:ascii="Arial" w:eastAsia="Times New Roman" w:hAnsi="Arial" w:cs="Arial"/>
          <w:lang w:val="sr-Cyrl-RS"/>
        </w:rPr>
        <w:t xml:space="preserve">едено у самој конкурсној документацији, односно у ставу који је у оквиру овог питања и цитиран, наведени доказ (извод из АПР) је </w:t>
      </w:r>
      <w:r w:rsidR="00414D64">
        <w:rPr>
          <w:rFonts w:ascii="Arial" w:eastAsia="Times New Roman" w:hAnsi="Arial" w:cs="Arial"/>
          <w:b/>
          <w:u w:val="single"/>
          <w:lang w:val="sr-Cyrl-RS"/>
        </w:rPr>
        <w:t xml:space="preserve">само један од могућих докумената који се може доставити као доказ УКОЛИКО СЕ ИЗ ИСТОГ може доказати испуњеност захтеваног услова. Дакле, стоји: </w:t>
      </w:r>
    </w:p>
    <w:p w:rsidR="00414D64" w:rsidRPr="00414D64" w:rsidRDefault="00414D64" w:rsidP="00414D64">
      <w:pPr>
        <w:spacing w:line="240" w:lineRule="auto"/>
        <w:ind w:left="360"/>
        <w:jc w:val="both"/>
        <w:rPr>
          <w:rFonts w:ascii="Arial" w:eastAsia="Times New Roman" w:hAnsi="Arial" w:cs="Arial"/>
          <w:b/>
          <w:lang w:val="sr-Cyrl-RS"/>
        </w:rPr>
      </w:pPr>
      <w:r>
        <w:rPr>
          <w:rFonts w:ascii="Arial" w:eastAsia="Times New Roman" w:hAnsi="Arial" w:cs="Arial"/>
          <w:b/>
          <w:lang w:val="sr-Cyrl-RS"/>
        </w:rPr>
        <w:t>„...</w:t>
      </w:r>
      <w:r w:rsidRPr="00414D64">
        <w:rPr>
          <w:rFonts w:ascii="Arial" w:eastAsia="Times New Roman" w:hAnsi="Arial" w:cs="Arial"/>
          <w:b/>
          <w:lang w:val="sr-Cyrl-RS"/>
        </w:rPr>
        <w:t xml:space="preserve">ИЛИ </w:t>
      </w:r>
      <w:proofErr w:type="spellStart"/>
      <w:r w:rsidRPr="00414D64">
        <w:rPr>
          <w:rFonts w:ascii="Arial" w:eastAsia="Times New Roman" w:hAnsi="Arial" w:cs="Arial"/>
          <w:b/>
        </w:rPr>
        <w:t>копију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власничког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листа</w:t>
      </w:r>
      <w:proofErr w:type="spellEnd"/>
      <w:r w:rsidRPr="00414D64">
        <w:rPr>
          <w:rFonts w:ascii="Arial" w:eastAsia="Times New Roman" w:hAnsi="Arial" w:cs="Arial"/>
          <w:b/>
        </w:rPr>
        <w:t xml:space="preserve">, </w:t>
      </w:r>
      <w:proofErr w:type="spellStart"/>
      <w:r w:rsidRPr="00414D64">
        <w:rPr>
          <w:rFonts w:ascii="Arial" w:eastAsia="Times New Roman" w:hAnsi="Arial" w:cs="Arial"/>
          <w:b/>
        </w:rPr>
        <w:t>уговора</w:t>
      </w:r>
      <w:proofErr w:type="spellEnd"/>
      <w:r w:rsidRPr="00414D64">
        <w:rPr>
          <w:rFonts w:ascii="Arial" w:eastAsia="Times New Roman" w:hAnsi="Arial" w:cs="Arial"/>
          <w:b/>
        </w:rPr>
        <w:t xml:space="preserve"> о </w:t>
      </w:r>
      <w:proofErr w:type="spellStart"/>
      <w:r w:rsidRPr="00414D64">
        <w:rPr>
          <w:rFonts w:ascii="Arial" w:eastAsia="Times New Roman" w:hAnsi="Arial" w:cs="Arial"/>
          <w:b/>
        </w:rPr>
        <w:t>купопродаји</w:t>
      </w:r>
      <w:proofErr w:type="spellEnd"/>
      <w:r w:rsidRPr="00414D64">
        <w:rPr>
          <w:rFonts w:ascii="Arial" w:eastAsia="Times New Roman" w:hAnsi="Arial" w:cs="Arial"/>
          <w:b/>
        </w:rPr>
        <w:t xml:space="preserve"> ИЛИ </w:t>
      </w:r>
      <w:proofErr w:type="spellStart"/>
      <w:r w:rsidRPr="00414D64">
        <w:rPr>
          <w:rFonts w:ascii="Arial" w:eastAsia="Times New Roman" w:hAnsi="Arial" w:cs="Arial"/>
          <w:b/>
        </w:rPr>
        <w:t>уговора</w:t>
      </w:r>
      <w:proofErr w:type="spellEnd"/>
      <w:r w:rsidRPr="00414D64">
        <w:rPr>
          <w:rFonts w:ascii="Arial" w:eastAsia="Times New Roman" w:hAnsi="Arial" w:cs="Arial"/>
          <w:b/>
        </w:rPr>
        <w:t xml:space="preserve"> о </w:t>
      </w:r>
      <w:proofErr w:type="spellStart"/>
      <w:r w:rsidRPr="00414D64">
        <w:rPr>
          <w:rFonts w:ascii="Arial" w:eastAsia="Times New Roman" w:hAnsi="Arial" w:cs="Arial"/>
          <w:b/>
        </w:rPr>
        <w:t>закупу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пословног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простора</w:t>
      </w:r>
      <w:proofErr w:type="spellEnd"/>
      <w:r w:rsidRPr="00414D64">
        <w:rPr>
          <w:rFonts w:ascii="Arial" w:eastAsia="Times New Roman" w:hAnsi="Arial" w:cs="Arial"/>
          <w:b/>
        </w:rPr>
        <w:t xml:space="preserve"> ИЛИ </w:t>
      </w:r>
      <w:proofErr w:type="spellStart"/>
      <w:r w:rsidRPr="00414D64">
        <w:rPr>
          <w:rFonts w:ascii="Arial" w:eastAsia="Times New Roman" w:hAnsi="Arial" w:cs="Arial"/>
          <w:b/>
        </w:rPr>
        <w:t>други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доказ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из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кога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се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на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несумњив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начин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може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утврдити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да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располаже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захтеваним</w:t>
      </w:r>
      <w:proofErr w:type="spellEnd"/>
      <w:r w:rsidRPr="00414D64">
        <w:rPr>
          <w:rFonts w:ascii="Arial" w:eastAsia="Times New Roman" w:hAnsi="Arial" w:cs="Arial"/>
          <w:b/>
        </w:rPr>
        <w:t xml:space="preserve"> </w:t>
      </w:r>
      <w:proofErr w:type="spellStart"/>
      <w:r w:rsidRPr="00414D64">
        <w:rPr>
          <w:rFonts w:ascii="Arial" w:eastAsia="Times New Roman" w:hAnsi="Arial" w:cs="Arial"/>
          <w:b/>
        </w:rPr>
        <w:t>капацитетом</w:t>
      </w:r>
      <w:proofErr w:type="spellEnd"/>
      <w:r>
        <w:rPr>
          <w:rFonts w:ascii="Arial" w:eastAsia="Times New Roman" w:hAnsi="Arial" w:cs="Arial"/>
          <w:b/>
          <w:lang w:val="sr-Cyrl-RS"/>
        </w:rPr>
        <w:t>“.</w:t>
      </w:r>
    </w:p>
    <w:p w:rsidR="003C79AA" w:rsidRPr="00414D64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3C79AA" w:rsidRPr="006A064E" w:rsidRDefault="003C79AA" w:rsidP="006A064E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:rsidR="009D674E" w:rsidRPr="00A828E9" w:rsidRDefault="009D674E" w:rsidP="00BA7B42">
      <w:pPr>
        <w:tabs>
          <w:tab w:val="left" w:pos="5715"/>
        </w:tabs>
        <w:spacing w:after="0" w:line="240" w:lineRule="auto"/>
        <w:ind w:firstLine="540"/>
        <w:jc w:val="both"/>
        <w:rPr>
          <w:rFonts w:ascii="Arial" w:hAnsi="Arial" w:cs="Arial"/>
          <w:noProof/>
          <w:color w:val="000000" w:themeColor="text1"/>
          <w:lang w:val="sr-Cyrl-CS"/>
        </w:rPr>
      </w:pPr>
    </w:p>
    <w:p w:rsidR="00BA7B42" w:rsidRPr="00E074C2" w:rsidRDefault="00BA7B42" w:rsidP="00BA7B42">
      <w:pPr>
        <w:spacing w:after="0" w:line="240" w:lineRule="auto"/>
        <w:ind w:firstLine="540"/>
        <w:rPr>
          <w:rFonts w:ascii="Arial" w:hAnsi="Arial" w:cs="Arial"/>
          <w:b/>
          <w:noProof/>
          <w:color w:val="000000" w:themeColor="text1"/>
          <w:lang w:val="sr-Cyrl-CS"/>
        </w:rPr>
      </w:pP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</w:r>
      <w:r w:rsidRPr="00A828E9">
        <w:rPr>
          <w:rFonts w:ascii="Arial" w:hAnsi="Arial" w:cs="Arial"/>
          <w:noProof/>
          <w:color w:val="000000" w:themeColor="text1"/>
          <w:lang w:val="sr-Cyrl-CS"/>
        </w:rPr>
        <w:tab/>
        <w:t xml:space="preserve"> </w:t>
      </w:r>
      <w:r w:rsidR="003D5F95" w:rsidRPr="00A828E9">
        <w:rPr>
          <w:rFonts w:ascii="Arial" w:hAnsi="Arial" w:cs="Arial"/>
          <w:noProof/>
          <w:color w:val="000000" w:themeColor="text1"/>
          <w:lang w:val="sr-Cyrl-CS"/>
        </w:rPr>
        <w:t xml:space="preserve">               </w:t>
      </w:r>
      <w:r w:rsidRPr="00A828E9">
        <w:rPr>
          <w:rFonts w:ascii="Arial" w:hAnsi="Arial" w:cs="Arial"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КОМИСИЈА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ЗА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ЈАВНУ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A828E9">
        <w:rPr>
          <w:rFonts w:ascii="Arial" w:hAnsi="Arial" w:cs="Arial"/>
          <w:b/>
          <w:noProof/>
          <w:color w:val="000000" w:themeColor="text1"/>
          <w:lang w:val="sr-Cyrl-CS"/>
        </w:rPr>
        <w:t>НАБАВКУ</w:t>
      </w:r>
      <w:r w:rsidRPr="00A828E9">
        <w:rPr>
          <w:rFonts w:ascii="Arial" w:hAnsi="Arial" w:cs="Arial"/>
          <w:b/>
          <w:noProof/>
          <w:color w:val="000000" w:themeColor="text1"/>
          <w:lang w:val="sr-Cyrl-CS"/>
        </w:rPr>
        <w:t xml:space="preserve"> </w:t>
      </w:r>
      <w:r w:rsidR="003C79AA">
        <w:rPr>
          <w:rFonts w:ascii="Arial" w:hAnsi="Arial" w:cs="Arial"/>
          <w:b/>
          <w:bCs/>
        </w:rPr>
        <w:t>ВНР 30-II-27/15</w:t>
      </w:r>
    </w:p>
    <w:sectPr w:rsidR="00BA7B42" w:rsidRPr="00E074C2" w:rsidSect="00E074C2">
      <w:footerReference w:type="even" r:id="rId11"/>
      <w:footerReference w:type="default" r:id="rId12"/>
      <w:pgSz w:w="12240" w:h="15840" w:code="1"/>
      <w:pgMar w:top="539" w:right="1041" w:bottom="1440" w:left="1418" w:header="709" w:footer="7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3E1" w:rsidRDefault="00C223E1">
      <w:r>
        <w:separator/>
      </w:r>
    </w:p>
  </w:endnote>
  <w:endnote w:type="continuationSeparator" w:id="0">
    <w:p w:rsidR="00C223E1" w:rsidRDefault="00C2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E9" w:rsidRDefault="005B66FD" w:rsidP="005A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828E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8E9">
      <w:rPr>
        <w:rStyle w:val="PageNumber"/>
        <w:noProof/>
      </w:rPr>
      <w:t>2</w:t>
    </w:r>
    <w:r>
      <w:rPr>
        <w:rStyle w:val="PageNumber"/>
      </w:rPr>
      <w:fldChar w:fldCharType="end"/>
    </w:r>
  </w:p>
  <w:p w:rsidR="00A828E9" w:rsidRDefault="00A828E9" w:rsidP="003C73F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E9" w:rsidRDefault="005B66FD" w:rsidP="005A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828E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1C02">
      <w:rPr>
        <w:rStyle w:val="PageNumber"/>
        <w:noProof/>
      </w:rPr>
      <w:t>1</w:t>
    </w:r>
    <w:r>
      <w:rPr>
        <w:rStyle w:val="PageNumber"/>
      </w:rPr>
      <w:fldChar w:fldCharType="end"/>
    </w:r>
  </w:p>
  <w:p w:rsidR="00A828E9" w:rsidRDefault="00A828E9" w:rsidP="005A40D8">
    <w:pPr>
      <w:pBdr>
        <w:top w:val="single" w:sz="4" w:space="1" w:color="auto"/>
      </w:pBdr>
      <w:spacing w:after="0" w:line="240" w:lineRule="auto"/>
      <w:ind w:right="360"/>
      <w:rPr>
        <w:rFonts w:ascii="Times New Roman" w:hAnsi="Times New Roman"/>
        <w:lang w:val="sr-Latn-CS"/>
      </w:rPr>
    </w:pPr>
  </w:p>
  <w:tbl>
    <w:tblPr>
      <w:tblW w:w="0" w:type="auto"/>
      <w:jc w:val="center"/>
      <w:tblLook w:val="01E0" w:firstRow="1" w:lastRow="1" w:firstColumn="1" w:lastColumn="1" w:noHBand="0" w:noVBand="0"/>
    </w:tblPr>
    <w:tblGrid>
      <w:gridCol w:w="2132"/>
      <w:gridCol w:w="4264"/>
      <w:gridCol w:w="2133"/>
    </w:tblGrid>
    <w:tr w:rsidR="00A828E9" w:rsidRPr="00C444F2" w:rsidTr="007B536F">
      <w:trPr>
        <w:jc w:val="center"/>
      </w:trPr>
      <w:tc>
        <w:tcPr>
          <w:tcW w:w="2132" w:type="dxa"/>
          <w:shd w:val="clear" w:color="auto" w:fill="auto"/>
        </w:tcPr>
        <w:p w:rsidR="00A828E9" w:rsidRPr="007B536F" w:rsidRDefault="00A828E9" w:rsidP="007B536F">
          <w:pPr>
            <w:spacing w:after="0" w:line="240" w:lineRule="auto"/>
            <w:rPr>
              <w:rFonts w:ascii="Times New Roman" w:eastAsia="Times New Roman" w:hAnsi="Times New Roman"/>
            </w:rPr>
          </w:pPr>
        </w:p>
      </w:tc>
      <w:tc>
        <w:tcPr>
          <w:tcW w:w="4264" w:type="dxa"/>
          <w:shd w:val="clear" w:color="auto" w:fill="auto"/>
        </w:tcPr>
        <w:p w:rsidR="00A828E9" w:rsidRPr="007B536F" w:rsidRDefault="00A828E9" w:rsidP="007B536F">
          <w:pPr>
            <w:spacing w:after="0" w:line="240" w:lineRule="auto"/>
            <w:jc w:val="center"/>
            <w:rPr>
              <w:rFonts w:ascii="Times New Roman" w:eastAsia="Times New Roman" w:hAnsi="Times New Roman"/>
              <w:lang w:val="sr-Cyrl-CS"/>
            </w:rPr>
          </w:pPr>
        </w:p>
      </w:tc>
      <w:tc>
        <w:tcPr>
          <w:tcW w:w="2133" w:type="dxa"/>
          <w:shd w:val="clear" w:color="auto" w:fill="auto"/>
        </w:tcPr>
        <w:p w:rsidR="00A828E9" w:rsidRPr="007B536F" w:rsidRDefault="00A828E9" w:rsidP="007B536F">
          <w:pPr>
            <w:spacing w:after="0" w:line="240" w:lineRule="auto"/>
            <w:jc w:val="right"/>
            <w:rPr>
              <w:rFonts w:ascii="Times New Roman" w:eastAsia="Times New Roman" w:hAnsi="Times New Roman"/>
            </w:rPr>
          </w:pPr>
        </w:p>
      </w:tc>
    </w:tr>
    <w:tr w:rsidR="00A828E9" w:rsidRPr="00C444F2" w:rsidTr="00863A10">
      <w:trPr>
        <w:jc w:val="center"/>
      </w:trPr>
      <w:tc>
        <w:tcPr>
          <w:tcW w:w="2132" w:type="dxa"/>
          <w:shd w:val="clear" w:color="auto" w:fill="auto"/>
        </w:tcPr>
        <w:p w:rsidR="00A828E9" w:rsidRPr="004E4F2A" w:rsidRDefault="00A828E9" w:rsidP="00863A10">
          <w:pPr>
            <w:spacing w:after="0" w:line="240" w:lineRule="auto"/>
            <w:rPr>
              <w:rFonts w:ascii="Times New Roman" w:eastAsia="Times New Roman" w:hAnsi="Times New Roman"/>
            </w:rPr>
          </w:pPr>
        </w:p>
      </w:tc>
      <w:tc>
        <w:tcPr>
          <w:tcW w:w="4264" w:type="dxa"/>
          <w:shd w:val="clear" w:color="auto" w:fill="auto"/>
        </w:tcPr>
        <w:p w:rsidR="00A828E9" w:rsidRPr="004E4F2A" w:rsidRDefault="00A828E9" w:rsidP="00863A10">
          <w:pPr>
            <w:spacing w:after="0" w:line="240" w:lineRule="auto"/>
            <w:jc w:val="center"/>
            <w:rPr>
              <w:rFonts w:ascii="Times New Roman" w:eastAsia="Times New Roman" w:hAnsi="Times New Roman"/>
              <w:lang w:val="sr-Cyrl-CS"/>
            </w:rPr>
          </w:pPr>
        </w:p>
      </w:tc>
      <w:tc>
        <w:tcPr>
          <w:tcW w:w="2133" w:type="dxa"/>
          <w:shd w:val="clear" w:color="auto" w:fill="auto"/>
        </w:tcPr>
        <w:p w:rsidR="00A828E9" w:rsidRPr="004E4F2A" w:rsidRDefault="00A828E9" w:rsidP="00863A10">
          <w:pPr>
            <w:spacing w:after="0" w:line="240" w:lineRule="auto"/>
            <w:jc w:val="right"/>
            <w:rPr>
              <w:rFonts w:ascii="Times New Roman" w:eastAsia="Times New Roman" w:hAnsi="Times New Roman"/>
            </w:rPr>
          </w:pPr>
        </w:p>
      </w:tc>
    </w:tr>
  </w:tbl>
  <w:p w:rsidR="00A828E9" w:rsidRDefault="00A828E9" w:rsidP="00AC401F">
    <w:pPr>
      <w:pStyle w:val="Footer"/>
      <w:spacing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3E1" w:rsidRDefault="00C223E1">
      <w:r>
        <w:separator/>
      </w:r>
    </w:p>
  </w:footnote>
  <w:footnote w:type="continuationSeparator" w:id="0">
    <w:p w:rsidR="00C223E1" w:rsidRDefault="00C22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BE3"/>
    <w:multiLevelType w:val="hybridMultilevel"/>
    <w:tmpl w:val="7A3823A2"/>
    <w:lvl w:ilvl="0" w:tplc="86D4049C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C41C6F"/>
    <w:multiLevelType w:val="hybridMultilevel"/>
    <w:tmpl w:val="A5C0664A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3C04"/>
    <w:multiLevelType w:val="hybridMultilevel"/>
    <w:tmpl w:val="05D0604A"/>
    <w:lvl w:ilvl="0" w:tplc="5F188F0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1DA0AAD"/>
    <w:multiLevelType w:val="hybridMultilevel"/>
    <w:tmpl w:val="25E06E56"/>
    <w:lvl w:ilvl="0" w:tplc="7C28AC48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9453467"/>
    <w:multiLevelType w:val="hybridMultilevel"/>
    <w:tmpl w:val="4EE2A1E6"/>
    <w:lvl w:ilvl="0" w:tplc="14AC88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257B56"/>
    <w:multiLevelType w:val="hybridMultilevel"/>
    <w:tmpl w:val="5590D108"/>
    <w:lvl w:ilvl="0" w:tplc="1E96E524">
      <w:start w:val="2"/>
      <w:numFmt w:val="bullet"/>
      <w:lvlText w:val="-"/>
      <w:lvlJc w:val="left"/>
      <w:pPr>
        <w:ind w:left="15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285165FF"/>
    <w:multiLevelType w:val="hybridMultilevel"/>
    <w:tmpl w:val="88CC716E"/>
    <w:lvl w:ilvl="0" w:tplc="61069ED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01CDE"/>
    <w:multiLevelType w:val="hybridMultilevel"/>
    <w:tmpl w:val="104C7062"/>
    <w:lvl w:ilvl="0" w:tplc="B0A65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93917"/>
    <w:multiLevelType w:val="hybridMultilevel"/>
    <w:tmpl w:val="B6C8ADF2"/>
    <w:lvl w:ilvl="0" w:tplc="93B29028">
      <w:start w:val="2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47095"/>
    <w:multiLevelType w:val="hybridMultilevel"/>
    <w:tmpl w:val="82CEB416"/>
    <w:lvl w:ilvl="0" w:tplc="736ECCD4">
      <w:start w:val="1"/>
      <w:numFmt w:val="decimal"/>
      <w:lvlText w:val="%1."/>
      <w:lvlJc w:val="left"/>
      <w:pPr>
        <w:ind w:left="-207" w:hanging="360"/>
      </w:pPr>
      <w:rPr>
        <w:rFonts w:eastAsia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40C8036C"/>
    <w:multiLevelType w:val="multilevel"/>
    <w:tmpl w:val="31E0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9C711C"/>
    <w:multiLevelType w:val="hybridMultilevel"/>
    <w:tmpl w:val="0518E712"/>
    <w:lvl w:ilvl="0" w:tplc="F11ECC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2143D"/>
    <w:multiLevelType w:val="hybridMultilevel"/>
    <w:tmpl w:val="6E74EC8C"/>
    <w:lvl w:ilvl="0" w:tplc="021421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2F5293"/>
    <w:multiLevelType w:val="hybridMultilevel"/>
    <w:tmpl w:val="CDBC355C"/>
    <w:lvl w:ilvl="0" w:tplc="6608A0F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604A43B8"/>
    <w:multiLevelType w:val="hybridMultilevel"/>
    <w:tmpl w:val="D8C6C260"/>
    <w:lvl w:ilvl="0" w:tplc="ED9C37F4">
      <w:start w:val="2"/>
      <w:numFmt w:val="bullet"/>
      <w:lvlText w:val="-"/>
      <w:lvlJc w:val="left"/>
      <w:pPr>
        <w:ind w:left="51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5">
    <w:nsid w:val="637434DE"/>
    <w:multiLevelType w:val="hybridMultilevel"/>
    <w:tmpl w:val="DF86B9FA"/>
    <w:lvl w:ilvl="0" w:tplc="01A0CF08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6B015D7A"/>
    <w:multiLevelType w:val="hybridMultilevel"/>
    <w:tmpl w:val="9DE25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7E2AF6"/>
    <w:multiLevelType w:val="multilevel"/>
    <w:tmpl w:val="1E447C3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72143CF2"/>
    <w:multiLevelType w:val="hybridMultilevel"/>
    <w:tmpl w:val="96281582"/>
    <w:lvl w:ilvl="0" w:tplc="A6B04E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242B74"/>
    <w:multiLevelType w:val="hybridMultilevel"/>
    <w:tmpl w:val="DDC696D8"/>
    <w:lvl w:ilvl="0" w:tplc="79D4611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5"/>
  </w:num>
  <w:num w:numId="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1"/>
  </w:num>
  <w:num w:numId="5">
    <w:abstractNumId w:val="13"/>
  </w:num>
  <w:num w:numId="6">
    <w:abstractNumId w:val="9"/>
  </w:num>
  <w:num w:numId="7">
    <w:abstractNumId w:val="0"/>
  </w:num>
  <w:num w:numId="8">
    <w:abstractNumId w:val="18"/>
  </w:num>
  <w:num w:numId="9">
    <w:abstractNumId w:val="2"/>
  </w:num>
  <w:num w:numId="10">
    <w:abstractNumId w:val="5"/>
  </w:num>
  <w:num w:numId="11">
    <w:abstractNumId w:val="14"/>
  </w:num>
  <w:num w:numId="12">
    <w:abstractNumId w:val="19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 w:numId="18">
    <w:abstractNumId w:val="16"/>
  </w:num>
  <w:num w:numId="19">
    <w:abstractNumId w:val="12"/>
  </w:num>
  <w:num w:numId="20">
    <w:abstractNumId w:val="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26"/>
    <w:rsid w:val="00010427"/>
    <w:rsid w:val="0004405D"/>
    <w:rsid w:val="00063B69"/>
    <w:rsid w:val="000A3BDF"/>
    <w:rsid w:val="000C3DE6"/>
    <w:rsid w:val="0010447F"/>
    <w:rsid w:val="00141B8C"/>
    <w:rsid w:val="001522DA"/>
    <w:rsid w:val="0016300D"/>
    <w:rsid w:val="001659C9"/>
    <w:rsid w:val="001662CE"/>
    <w:rsid w:val="00181116"/>
    <w:rsid w:val="0018498B"/>
    <w:rsid w:val="001C3049"/>
    <w:rsid w:val="001D103B"/>
    <w:rsid w:val="001E46B5"/>
    <w:rsid w:val="00205AE0"/>
    <w:rsid w:val="00205FD0"/>
    <w:rsid w:val="002303DA"/>
    <w:rsid w:val="00281F25"/>
    <w:rsid w:val="00297DEE"/>
    <w:rsid w:val="002F4D14"/>
    <w:rsid w:val="00324107"/>
    <w:rsid w:val="0034586F"/>
    <w:rsid w:val="00352F53"/>
    <w:rsid w:val="0037023D"/>
    <w:rsid w:val="00371FFE"/>
    <w:rsid w:val="00390CBF"/>
    <w:rsid w:val="003A6CC8"/>
    <w:rsid w:val="003B3FC8"/>
    <w:rsid w:val="003C73F3"/>
    <w:rsid w:val="003C79AA"/>
    <w:rsid w:val="003D5F95"/>
    <w:rsid w:val="003E4115"/>
    <w:rsid w:val="003E6101"/>
    <w:rsid w:val="003F1AF3"/>
    <w:rsid w:val="00414D64"/>
    <w:rsid w:val="004261DC"/>
    <w:rsid w:val="00475350"/>
    <w:rsid w:val="00490842"/>
    <w:rsid w:val="004C71E2"/>
    <w:rsid w:val="00504FBD"/>
    <w:rsid w:val="00533064"/>
    <w:rsid w:val="005769C1"/>
    <w:rsid w:val="005853DC"/>
    <w:rsid w:val="005A40D8"/>
    <w:rsid w:val="005B66FD"/>
    <w:rsid w:val="005E0F9F"/>
    <w:rsid w:val="006238F4"/>
    <w:rsid w:val="00652D5B"/>
    <w:rsid w:val="00681551"/>
    <w:rsid w:val="006A064E"/>
    <w:rsid w:val="006B1204"/>
    <w:rsid w:val="006C140F"/>
    <w:rsid w:val="006C749A"/>
    <w:rsid w:val="006E31E3"/>
    <w:rsid w:val="007251AC"/>
    <w:rsid w:val="007312BA"/>
    <w:rsid w:val="007A04F8"/>
    <w:rsid w:val="007A5505"/>
    <w:rsid w:val="007B2244"/>
    <w:rsid w:val="007B536F"/>
    <w:rsid w:val="007C305B"/>
    <w:rsid w:val="007F2027"/>
    <w:rsid w:val="008228C6"/>
    <w:rsid w:val="00855030"/>
    <w:rsid w:val="00863A10"/>
    <w:rsid w:val="008F4633"/>
    <w:rsid w:val="00901EA8"/>
    <w:rsid w:val="0092067F"/>
    <w:rsid w:val="00942799"/>
    <w:rsid w:val="0096265E"/>
    <w:rsid w:val="00964F91"/>
    <w:rsid w:val="0098575F"/>
    <w:rsid w:val="009A1488"/>
    <w:rsid w:val="009B443A"/>
    <w:rsid w:val="009B6457"/>
    <w:rsid w:val="009D674E"/>
    <w:rsid w:val="009F7FA3"/>
    <w:rsid w:val="00A130DB"/>
    <w:rsid w:val="00A1632F"/>
    <w:rsid w:val="00A2021C"/>
    <w:rsid w:val="00A23734"/>
    <w:rsid w:val="00A27DD1"/>
    <w:rsid w:val="00A33C24"/>
    <w:rsid w:val="00A37CA7"/>
    <w:rsid w:val="00A61A39"/>
    <w:rsid w:val="00A80E18"/>
    <w:rsid w:val="00A828E9"/>
    <w:rsid w:val="00A90901"/>
    <w:rsid w:val="00A944E2"/>
    <w:rsid w:val="00AC401F"/>
    <w:rsid w:val="00AE63A6"/>
    <w:rsid w:val="00B52ABC"/>
    <w:rsid w:val="00B7054B"/>
    <w:rsid w:val="00B81C02"/>
    <w:rsid w:val="00B96930"/>
    <w:rsid w:val="00BA56D7"/>
    <w:rsid w:val="00BA7B42"/>
    <w:rsid w:val="00BB20E3"/>
    <w:rsid w:val="00BC4144"/>
    <w:rsid w:val="00BF6C6B"/>
    <w:rsid w:val="00C027E5"/>
    <w:rsid w:val="00C17732"/>
    <w:rsid w:val="00C223E1"/>
    <w:rsid w:val="00C745B5"/>
    <w:rsid w:val="00C81CA8"/>
    <w:rsid w:val="00C92FF2"/>
    <w:rsid w:val="00CB3D5D"/>
    <w:rsid w:val="00CC374B"/>
    <w:rsid w:val="00CE38E2"/>
    <w:rsid w:val="00D00B98"/>
    <w:rsid w:val="00D242F4"/>
    <w:rsid w:val="00D274CC"/>
    <w:rsid w:val="00D65526"/>
    <w:rsid w:val="00D67015"/>
    <w:rsid w:val="00D70051"/>
    <w:rsid w:val="00D738D4"/>
    <w:rsid w:val="00D93EBC"/>
    <w:rsid w:val="00DE0125"/>
    <w:rsid w:val="00DF13B3"/>
    <w:rsid w:val="00E074C2"/>
    <w:rsid w:val="00E13F94"/>
    <w:rsid w:val="00E2059F"/>
    <w:rsid w:val="00E20C5B"/>
    <w:rsid w:val="00E60D6E"/>
    <w:rsid w:val="00E72D88"/>
    <w:rsid w:val="00E82D74"/>
    <w:rsid w:val="00EF3E43"/>
    <w:rsid w:val="00F325FF"/>
    <w:rsid w:val="00F37666"/>
    <w:rsid w:val="00F90D35"/>
    <w:rsid w:val="00FD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00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766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37666"/>
    <w:rPr>
      <w:color w:val="0000FF"/>
      <w:u w:val="single"/>
    </w:rPr>
  </w:style>
  <w:style w:type="paragraph" w:styleId="Footer">
    <w:name w:val="footer"/>
    <w:basedOn w:val="Normal"/>
    <w:rsid w:val="003C73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3F3"/>
  </w:style>
  <w:style w:type="paragraph" w:styleId="Header">
    <w:name w:val="header"/>
    <w:basedOn w:val="Normal"/>
    <w:rsid w:val="003C73F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40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F95"/>
    <w:pPr>
      <w:ind w:left="720"/>
      <w:contextualSpacing/>
    </w:pPr>
  </w:style>
  <w:style w:type="paragraph" w:customStyle="1" w:styleId="Default">
    <w:name w:val="Default"/>
    <w:rsid w:val="009F7FA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00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766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37666"/>
    <w:rPr>
      <w:color w:val="0000FF"/>
      <w:u w:val="single"/>
    </w:rPr>
  </w:style>
  <w:style w:type="paragraph" w:styleId="Footer">
    <w:name w:val="footer"/>
    <w:basedOn w:val="Normal"/>
    <w:rsid w:val="003C73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3F3"/>
  </w:style>
  <w:style w:type="paragraph" w:styleId="Header">
    <w:name w:val="header"/>
    <w:basedOn w:val="Normal"/>
    <w:rsid w:val="003C73F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40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F95"/>
    <w:pPr>
      <w:ind w:left="720"/>
      <w:contextualSpacing/>
    </w:pPr>
  </w:style>
  <w:style w:type="paragraph" w:customStyle="1" w:styleId="Default">
    <w:name w:val="Default"/>
    <w:rsid w:val="009F7FA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ownload\download\Memorandumi%20GZZJZ\8.%20Pravni,%20ekonomsko-finansijski%20i%20tehnicki%20poslovi\Sluzba%20za%20pravne%20poslo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Sluzba za pravne poslove</Template>
  <TotalTime>94</TotalTime>
  <Pages>4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ZZJZBGD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creator>natasa.vukcevic</dc:creator>
  <cp:lastModifiedBy>Natasa Vukcevic</cp:lastModifiedBy>
  <cp:revision>5</cp:revision>
  <cp:lastPrinted>2006-09-08T06:45:00Z</cp:lastPrinted>
  <dcterms:created xsi:type="dcterms:W3CDTF">2015-11-30T11:26:00Z</dcterms:created>
  <dcterms:modified xsi:type="dcterms:W3CDTF">2015-12-11T11:36:00Z</dcterms:modified>
</cp:coreProperties>
</file>